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DE" w:rsidRPr="001900D6" w:rsidRDefault="00F77CDE" w:rsidP="00682B8C">
      <w:pPr>
        <w:widowControl w:val="0"/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1900D6">
        <w:rPr>
          <w:rFonts w:ascii="Times New Roman" w:hAnsi="Times New Roman"/>
          <w:b/>
          <w:sz w:val="24"/>
          <w:szCs w:val="24"/>
        </w:rPr>
        <w:t>LEI COMPLEMENTAR Nº 16</w:t>
      </w:r>
      <w:r w:rsidR="001900D6" w:rsidRPr="001900D6">
        <w:rPr>
          <w:rFonts w:ascii="Times New Roman" w:hAnsi="Times New Roman"/>
          <w:b/>
          <w:sz w:val="24"/>
          <w:szCs w:val="24"/>
        </w:rPr>
        <w:t>7</w:t>
      </w:r>
      <w:r w:rsidR="00032538" w:rsidRPr="001900D6">
        <w:rPr>
          <w:rFonts w:ascii="Times New Roman" w:hAnsi="Times New Roman"/>
          <w:b/>
          <w:sz w:val="24"/>
          <w:szCs w:val="24"/>
        </w:rPr>
        <w:t xml:space="preserve"> DE </w:t>
      </w:r>
      <w:r w:rsidR="00914677" w:rsidRPr="001900D6">
        <w:rPr>
          <w:rFonts w:ascii="Times New Roman" w:hAnsi="Times New Roman"/>
          <w:b/>
          <w:sz w:val="24"/>
          <w:szCs w:val="24"/>
        </w:rPr>
        <w:t>20</w:t>
      </w:r>
      <w:r w:rsidRPr="001900D6">
        <w:rPr>
          <w:rFonts w:ascii="Times New Roman" w:hAnsi="Times New Roman"/>
          <w:b/>
          <w:sz w:val="24"/>
          <w:szCs w:val="24"/>
        </w:rPr>
        <w:t xml:space="preserve"> DE </w:t>
      </w:r>
      <w:r w:rsidR="00B82302" w:rsidRPr="001900D6">
        <w:rPr>
          <w:rFonts w:ascii="Times New Roman" w:hAnsi="Times New Roman"/>
          <w:b/>
          <w:sz w:val="24"/>
          <w:szCs w:val="24"/>
        </w:rPr>
        <w:t>NOVE</w:t>
      </w:r>
      <w:r w:rsidR="00032538" w:rsidRPr="001900D6">
        <w:rPr>
          <w:rFonts w:ascii="Times New Roman" w:hAnsi="Times New Roman"/>
          <w:b/>
          <w:sz w:val="24"/>
          <w:szCs w:val="24"/>
        </w:rPr>
        <w:t>MBRO</w:t>
      </w:r>
      <w:r w:rsidRPr="001900D6">
        <w:rPr>
          <w:rFonts w:ascii="Times New Roman" w:hAnsi="Times New Roman"/>
          <w:b/>
          <w:sz w:val="24"/>
          <w:szCs w:val="24"/>
        </w:rPr>
        <w:t xml:space="preserve"> DE 2017.</w:t>
      </w:r>
    </w:p>
    <w:p w:rsidR="001900D6" w:rsidRPr="001900D6" w:rsidRDefault="001900D6" w:rsidP="001900D6">
      <w:pPr>
        <w:pStyle w:val="Ttulo"/>
        <w:spacing w:line="360" w:lineRule="auto"/>
        <w:ind w:left="3969"/>
        <w:jc w:val="both"/>
        <w:rPr>
          <w:rFonts w:ascii="Times New Roman" w:hAnsi="Times New Roman"/>
          <w:sz w:val="24"/>
          <w:szCs w:val="24"/>
        </w:rPr>
      </w:pPr>
      <w:r w:rsidRPr="001900D6">
        <w:rPr>
          <w:rFonts w:ascii="Times New Roman" w:hAnsi="Times New Roman"/>
          <w:b/>
          <w:sz w:val="24"/>
          <w:szCs w:val="24"/>
        </w:rPr>
        <w:t xml:space="preserve">REVOGA A LEI COMPLEMENTAR NO. 149/2017, </w:t>
      </w:r>
      <w:r w:rsidRPr="001900D6">
        <w:rPr>
          <w:rFonts w:ascii="Times New Roman" w:hAnsi="Times New Roman"/>
          <w:b/>
          <w:bCs/>
          <w:kern w:val="36"/>
          <w:sz w:val="24"/>
          <w:szCs w:val="24"/>
        </w:rPr>
        <w:t xml:space="preserve">ALTERA OS ARTIGOS 212 caput, incisos I, II, III  E 213 caput, </w:t>
      </w:r>
      <w:r w:rsidRPr="001900D6">
        <w:rPr>
          <w:rFonts w:ascii="Times New Roman" w:hAnsi="Times New Roman"/>
          <w:b/>
          <w:bCs/>
          <w:sz w:val="24"/>
          <w:szCs w:val="24"/>
        </w:rPr>
        <w:t>§§ 1 e 2</w:t>
      </w:r>
      <w:r w:rsidRPr="001900D6">
        <w:rPr>
          <w:rFonts w:ascii="Times New Roman" w:hAnsi="Times New Roman"/>
          <w:b/>
          <w:bCs/>
          <w:kern w:val="36"/>
          <w:sz w:val="24"/>
          <w:szCs w:val="24"/>
        </w:rPr>
        <w:t xml:space="preserve">  DA LEI Nº. 060/2009 – ESTATUTO DOS SERVIDORES PÚBLICOS DO MUNICÍPIO DE PATROCÍNIO, SUAS AUTARQUIAS, FUNDAÇÕES E CÂMARA MUNICIPAL</w:t>
      </w:r>
      <w:r w:rsidRPr="001900D6">
        <w:rPr>
          <w:rFonts w:ascii="Times New Roman" w:hAnsi="Times New Roman"/>
          <w:sz w:val="24"/>
          <w:szCs w:val="24"/>
        </w:rPr>
        <w:t>.</w:t>
      </w:r>
    </w:p>
    <w:p w:rsidR="001900D6" w:rsidRPr="001900D6" w:rsidRDefault="001900D6" w:rsidP="001900D6">
      <w:pPr>
        <w:pStyle w:val="Ttulo"/>
        <w:spacing w:line="360" w:lineRule="auto"/>
        <w:ind w:left="3402"/>
        <w:jc w:val="both"/>
        <w:rPr>
          <w:rFonts w:ascii="Times New Roman" w:hAnsi="Times New Roman"/>
          <w:sz w:val="24"/>
          <w:szCs w:val="24"/>
        </w:rPr>
      </w:pPr>
    </w:p>
    <w:p w:rsidR="001900D6" w:rsidRPr="001900D6" w:rsidRDefault="001900D6" w:rsidP="001900D6">
      <w:pPr>
        <w:spacing w:line="360" w:lineRule="auto"/>
        <w:ind w:firstLine="1701"/>
        <w:jc w:val="both"/>
        <w:rPr>
          <w:rFonts w:ascii="Times New Roman" w:hAnsi="Times New Roman"/>
          <w:sz w:val="24"/>
          <w:szCs w:val="24"/>
        </w:rPr>
      </w:pPr>
      <w:r w:rsidRPr="001900D6">
        <w:rPr>
          <w:rFonts w:ascii="Times New Roman" w:hAnsi="Times New Roman"/>
          <w:sz w:val="24"/>
          <w:szCs w:val="24"/>
        </w:rPr>
        <w:t>A Câmara Municipal de Patrocínio-MG por seus representantes aprovou, e o Prefeito Municipal sanciona a seguinte Lei Complementar:</w:t>
      </w:r>
    </w:p>
    <w:p w:rsidR="001900D6" w:rsidRPr="001900D6" w:rsidRDefault="001900D6" w:rsidP="001900D6">
      <w:pPr>
        <w:pStyle w:val="Default"/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1900D6">
        <w:rPr>
          <w:rFonts w:ascii="Times New Roman" w:hAnsi="Times New Roman" w:cs="Times New Roman"/>
          <w:b/>
        </w:rPr>
        <w:t>Art. 1º</w:t>
      </w:r>
      <w:r w:rsidRPr="001900D6">
        <w:rPr>
          <w:rFonts w:ascii="Times New Roman" w:hAnsi="Times New Roman" w:cs="Times New Roman"/>
        </w:rPr>
        <w:t xml:space="preserve"> - Esta Lei revoga a Lei Complementar nº. 149/2017. </w:t>
      </w:r>
    </w:p>
    <w:p w:rsidR="001900D6" w:rsidRPr="001900D6" w:rsidRDefault="001900D6" w:rsidP="001900D6">
      <w:pPr>
        <w:pStyle w:val="Default"/>
        <w:spacing w:line="360" w:lineRule="auto"/>
        <w:ind w:firstLine="1701"/>
        <w:jc w:val="both"/>
        <w:rPr>
          <w:rFonts w:ascii="Times New Roman" w:hAnsi="Times New Roman" w:cs="Times New Roman"/>
          <w:b/>
        </w:rPr>
      </w:pPr>
    </w:p>
    <w:p w:rsidR="001900D6" w:rsidRPr="001900D6" w:rsidRDefault="001900D6" w:rsidP="001900D6">
      <w:pPr>
        <w:pStyle w:val="Default"/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1900D6">
        <w:rPr>
          <w:rFonts w:ascii="Times New Roman" w:hAnsi="Times New Roman" w:cs="Times New Roman"/>
          <w:b/>
        </w:rPr>
        <w:t xml:space="preserve">Art. 2º – </w:t>
      </w:r>
      <w:r w:rsidRPr="001900D6">
        <w:rPr>
          <w:rFonts w:ascii="Times New Roman" w:hAnsi="Times New Roman" w:cs="Times New Roman"/>
        </w:rPr>
        <w:t xml:space="preserve">Esta Lei altera </w:t>
      </w:r>
      <w:proofErr w:type="gramStart"/>
      <w:r w:rsidRPr="001900D6">
        <w:rPr>
          <w:rFonts w:ascii="Times New Roman" w:hAnsi="Times New Roman" w:cs="Times New Roman"/>
        </w:rPr>
        <w:t xml:space="preserve">os artigos 212 </w:t>
      </w:r>
      <w:r w:rsidRPr="001900D6">
        <w:rPr>
          <w:rFonts w:ascii="Times New Roman" w:hAnsi="Times New Roman" w:cs="Times New Roman"/>
          <w:i/>
        </w:rPr>
        <w:t>caput</w:t>
      </w:r>
      <w:r w:rsidRPr="001900D6">
        <w:rPr>
          <w:rFonts w:ascii="Times New Roman" w:hAnsi="Times New Roman" w:cs="Times New Roman"/>
        </w:rPr>
        <w:t>, incisos I e II</w:t>
      </w:r>
      <w:proofErr w:type="gramEnd"/>
      <w:r w:rsidRPr="001900D6">
        <w:rPr>
          <w:rFonts w:ascii="Times New Roman" w:hAnsi="Times New Roman" w:cs="Times New Roman"/>
        </w:rPr>
        <w:t xml:space="preserve">, revogando o inciso III, e 213 </w:t>
      </w:r>
      <w:r w:rsidRPr="001900D6">
        <w:rPr>
          <w:rFonts w:ascii="Times New Roman" w:hAnsi="Times New Roman" w:cs="Times New Roman"/>
          <w:i/>
        </w:rPr>
        <w:t>caput</w:t>
      </w:r>
      <w:r w:rsidRPr="001900D6">
        <w:rPr>
          <w:rFonts w:ascii="Times New Roman" w:hAnsi="Times New Roman" w:cs="Times New Roman"/>
        </w:rPr>
        <w:t xml:space="preserve">, </w:t>
      </w:r>
      <w:r w:rsidRPr="001900D6">
        <w:rPr>
          <w:rFonts w:ascii="Times New Roman" w:hAnsi="Times New Roman" w:cs="Times New Roman"/>
          <w:bCs/>
        </w:rPr>
        <w:t>§§ 1º e 2º, acrescentando o § 3</w:t>
      </w:r>
      <w:r w:rsidRPr="001900D6">
        <w:rPr>
          <w:rFonts w:ascii="Times New Roman" w:hAnsi="Times New Roman" w:cs="Times New Roman"/>
          <w:b/>
          <w:bCs/>
        </w:rPr>
        <w:t>º,</w:t>
      </w:r>
      <w:r w:rsidRPr="001900D6">
        <w:rPr>
          <w:rFonts w:ascii="Times New Roman" w:hAnsi="Times New Roman" w:cs="Times New Roman"/>
        </w:rPr>
        <w:t xml:space="preserve"> da Lei Complementar 060/2009 – Estatuto dos Servidores Públicos do Município de Patrocínio, suas Autarquias, Fundações e Câmara Municipal.</w:t>
      </w:r>
    </w:p>
    <w:p w:rsidR="001900D6" w:rsidRPr="001900D6" w:rsidRDefault="001900D6" w:rsidP="001900D6">
      <w:pPr>
        <w:pStyle w:val="Default"/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1900D6" w:rsidRPr="001900D6" w:rsidRDefault="001900D6" w:rsidP="001900D6">
      <w:pPr>
        <w:pStyle w:val="NormalWeb"/>
        <w:spacing w:before="0" w:beforeAutospacing="0" w:after="0" w:afterAutospacing="0" w:line="360" w:lineRule="auto"/>
        <w:ind w:firstLine="1701"/>
        <w:jc w:val="both"/>
      </w:pPr>
      <w:r w:rsidRPr="001900D6">
        <w:rPr>
          <w:b/>
        </w:rPr>
        <w:t xml:space="preserve">Art. 3º - </w:t>
      </w:r>
      <w:proofErr w:type="gramStart"/>
      <w:r w:rsidRPr="001900D6">
        <w:t xml:space="preserve">O artigo 212 </w:t>
      </w:r>
      <w:r w:rsidRPr="001900D6">
        <w:rPr>
          <w:i/>
        </w:rPr>
        <w:t>caput</w:t>
      </w:r>
      <w:r w:rsidRPr="001900D6">
        <w:t>, incisos I e II, pertencentes</w:t>
      </w:r>
      <w:proofErr w:type="gramEnd"/>
      <w:r w:rsidRPr="001900D6">
        <w:t xml:space="preserve"> ao CAPÍTULO IV – DO PROCEDIMENTO SUMÁRIO, passam a ter o seguinte texto, revogado o inciso III:</w:t>
      </w:r>
    </w:p>
    <w:p w:rsidR="001900D6" w:rsidRPr="001900D6" w:rsidRDefault="001900D6" w:rsidP="001900D6">
      <w:pPr>
        <w:pStyle w:val="NormalWeb"/>
        <w:spacing w:before="0" w:beforeAutospacing="0" w:after="0" w:afterAutospacing="0" w:line="360" w:lineRule="auto"/>
        <w:ind w:firstLine="1701"/>
        <w:jc w:val="both"/>
        <w:rPr>
          <w:i/>
        </w:rPr>
      </w:pPr>
      <w:r w:rsidRPr="001900D6">
        <w:rPr>
          <w:b/>
          <w:i/>
        </w:rPr>
        <w:t>Art. 212</w:t>
      </w:r>
      <w:r w:rsidRPr="001900D6">
        <w:rPr>
          <w:i/>
        </w:rPr>
        <w:t xml:space="preserve"> – O Processo Administrativo Sumário terá sua Comissão </w:t>
      </w:r>
      <w:proofErr w:type="gramStart"/>
      <w:r w:rsidRPr="001900D6">
        <w:rPr>
          <w:i/>
        </w:rPr>
        <w:t>composta por 03 (três) servidores públicos estáveis, devidamente designados pelo Chefe do Executivo</w:t>
      </w:r>
      <w:proofErr w:type="gramEnd"/>
      <w:r w:rsidRPr="001900D6">
        <w:rPr>
          <w:i/>
        </w:rPr>
        <w:t>, os quais obedecerão as seguintes fases:</w:t>
      </w:r>
    </w:p>
    <w:p w:rsidR="001900D6" w:rsidRPr="001900D6" w:rsidRDefault="001900D6" w:rsidP="001900D6">
      <w:pPr>
        <w:pStyle w:val="Default"/>
        <w:spacing w:line="360" w:lineRule="auto"/>
        <w:ind w:left="1418"/>
        <w:jc w:val="both"/>
        <w:rPr>
          <w:rFonts w:ascii="Times New Roman" w:hAnsi="Times New Roman" w:cs="Times New Roman"/>
          <w:i/>
        </w:rPr>
      </w:pPr>
      <w:r w:rsidRPr="001900D6">
        <w:rPr>
          <w:rFonts w:ascii="Times New Roman" w:hAnsi="Times New Roman" w:cs="Times New Roman"/>
          <w:i/>
        </w:rPr>
        <w:t xml:space="preserve">I – Instrução sumária compreendendo </w:t>
      </w:r>
      <w:proofErr w:type="spellStart"/>
      <w:r w:rsidRPr="001900D6">
        <w:rPr>
          <w:rFonts w:ascii="Times New Roman" w:hAnsi="Times New Roman" w:cs="Times New Roman"/>
          <w:i/>
        </w:rPr>
        <w:t>indiciação</w:t>
      </w:r>
      <w:proofErr w:type="spellEnd"/>
      <w:r w:rsidRPr="001900D6">
        <w:rPr>
          <w:rFonts w:ascii="Times New Roman" w:hAnsi="Times New Roman" w:cs="Times New Roman"/>
          <w:i/>
        </w:rPr>
        <w:t>, defesa e relatório;</w:t>
      </w:r>
    </w:p>
    <w:p w:rsidR="001900D6" w:rsidRPr="001900D6" w:rsidRDefault="001900D6" w:rsidP="001900D6">
      <w:pPr>
        <w:pStyle w:val="Default"/>
        <w:spacing w:line="360" w:lineRule="auto"/>
        <w:ind w:left="1418"/>
        <w:jc w:val="both"/>
        <w:rPr>
          <w:rFonts w:ascii="Times New Roman" w:hAnsi="Times New Roman" w:cs="Times New Roman"/>
          <w:i/>
        </w:rPr>
      </w:pPr>
      <w:r w:rsidRPr="001900D6">
        <w:rPr>
          <w:rFonts w:ascii="Times New Roman" w:hAnsi="Times New Roman" w:cs="Times New Roman"/>
          <w:i/>
        </w:rPr>
        <w:t>II - Julgamento.</w:t>
      </w:r>
    </w:p>
    <w:p w:rsidR="001900D6" w:rsidRPr="001900D6" w:rsidRDefault="001900D6" w:rsidP="001900D6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00D6" w:rsidRPr="001900D6" w:rsidRDefault="001900D6" w:rsidP="001900D6">
      <w:pPr>
        <w:pStyle w:val="NormalWeb"/>
        <w:spacing w:before="0" w:beforeAutospacing="0" w:after="0" w:afterAutospacing="0" w:line="360" w:lineRule="auto"/>
        <w:ind w:firstLine="1418"/>
        <w:jc w:val="both"/>
      </w:pPr>
      <w:r w:rsidRPr="001900D6">
        <w:rPr>
          <w:b/>
        </w:rPr>
        <w:t xml:space="preserve">Art. 4º - </w:t>
      </w:r>
      <w:r w:rsidRPr="001900D6">
        <w:t xml:space="preserve">O artigo 213 </w:t>
      </w:r>
      <w:r w:rsidRPr="001900D6">
        <w:rPr>
          <w:i/>
        </w:rPr>
        <w:t>caput</w:t>
      </w:r>
      <w:r w:rsidRPr="001900D6">
        <w:t xml:space="preserve">, </w:t>
      </w:r>
      <w:r w:rsidRPr="001900D6">
        <w:rPr>
          <w:bCs/>
        </w:rPr>
        <w:t>§§</w:t>
      </w:r>
      <w:r w:rsidRPr="001900D6">
        <w:rPr>
          <w:b/>
          <w:bCs/>
        </w:rPr>
        <w:t xml:space="preserve"> </w:t>
      </w:r>
      <w:r w:rsidRPr="001900D6">
        <w:rPr>
          <w:bCs/>
        </w:rPr>
        <w:t>1º e 2º,</w:t>
      </w:r>
      <w:r w:rsidRPr="001900D6">
        <w:t xml:space="preserve"> pertencentes ao CAPÍTULO V – DO PROCESSO DISCIPLINAR – SEÇÃO I – Das Disposições Gerais, passam a ter o seguinte texto, acrescentado </w:t>
      </w:r>
      <w:r w:rsidRPr="001900D6">
        <w:rPr>
          <w:bCs/>
        </w:rPr>
        <w:t>§ 3º</w:t>
      </w:r>
      <w:r w:rsidRPr="001900D6">
        <w:t>:</w:t>
      </w:r>
    </w:p>
    <w:p w:rsidR="001900D6" w:rsidRPr="001900D6" w:rsidRDefault="001900D6" w:rsidP="001900D6">
      <w:pPr>
        <w:tabs>
          <w:tab w:val="left" w:pos="0"/>
        </w:tabs>
        <w:spacing w:line="360" w:lineRule="auto"/>
        <w:ind w:firstLine="1418"/>
        <w:jc w:val="both"/>
        <w:rPr>
          <w:rFonts w:ascii="Times New Roman" w:hAnsi="Times New Roman"/>
          <w:i/>
          <w:sz w:val="24"/>
          <w:szCs w:val="24"/>
        </w:rPr>
      </w:pPr>
      <w:r w:rsidRPr="001900D6">
        <w:rPr>
          <w:rFonts w:ascii="Times New Roman" w:hAnsi="Times New Roman"/>
          <w:b/>
          <w:bCs/>
          <w:i/>
          <w:sz w:val="24"/>
          <w:szCs w:val="24"/>
        </w:rPr>
        <w:lastRenderedPageBreak/>
        <w:t>Art. 213</w:t>
      </w:r>
      <w:r w:rsidRPr="001900D6">
        <w:rPr>
          <w:rFonts w:ascii="Times New Roman" w:hAnsi="Times New Roman"/>
          <w:bCs/>
          <w:i/>
          <w:sz w:val="24"/>
          <w:szCs w:val="24"/>
        </w:rPr>
        <w:t xml:space="preserve"> – </w:t>
      </w:r>
      <w:r w:rsidRPr="001900D6">
        <w:rPr>
          <w:rFonts w:ascii="Times New Roman" w:hAnsi="Times New Roman"/>
          <w:i/>
          <w:sz w:val="24"/>
          <w:szCs w:val="24"/>
        </w:rPr>
        <w:t>O Processo Administrativo Disciplinar é o instrumento destinado a apurar responsabilidade de servidor por infração grave, com comprovação dos fatos e indicação de autoria, praticada no exercício de suas funções e/ou atribuições do cargo em que se encontre investido.</w:t>
      </w:r>
    </w:p>
    <w:p w:rsidR="001900D6" w:rsidRPr="001900D6" w:rsidRDefault="001900D6" w:rsidP="001900D6">
      <w:pPr>
        <w:tabs>
          <w:tab w:val="left" w:pos="0"/>
        </w:tabs>
        <w:spacing w:line="360" w:lineRule="auto"/>
        <w:ind w:firstLine="1418"/>
        <w:jc w:val="both"/>
        <w:rPr>
          <w:rFonts w:ascii="Times New Roman" w:hAnsi="Times New Roman"/>
          <w:i/>
          <w:sz w:val="24"/>
          <w:szCs w:val="24"/>
        </w:rPr>
      </w:pPr>
      <w:r w:rsidRPr="001900D6">
        <w:rPr>
          <w:rFonts w:ascii="Times New Roman" w:hAnsi="Times New Roman"/>
          <w:b/>
          <w:bCs/>
          <w:i/>
          <w:sz w:val="24"/>
          <w:szCs w:val="24"/>
        </w:rPr>
        <w:t>§ 1º</w:t>
      </w:r>
      <w:r w:rsidRPr="001900D6">
        <w:rPr>
          <w:rFonts w:ascii="Times New Roman" w:hAnsi="Times New Roman"/>
          <w:i/>
          <w:sz w:val="24"/>
          <w:szCs w:val="24"/>
        </w:rPr>
        <w:t xml:space="preserve"> – O Processo Administrativo Disciplinar será conduzido por Comissão Processante, </w:t>
      </w:r>
      <w:proofErr w:type="gramStart"/>
      <w:r w:rsidRPr="001900D6">
        <w:rPr>
          <w:rFonts w:ascii="Times New Roman" w:hAnsi="Times New Roman"/>
          <w:i/>
          <w:sz w:val="24"/>
          <w:szCs w:val="24"/>
        </w:rPr>
        <w:t>composta por 03 (três) servidores públicos estáveis, designados</w:t>
      </w:r>
      <w:proofErr w:type="gramEnd"/>
      <w:r w:rsidRPr="001900D6">
        <w:rPr>
          <w:rFonts w:ascii="Times New Roman" w:hAnsi="Times New Roman"/>
          <w:i/>
          <w:sz w:val="24"/>
          <w:szCs w:val="24"/>
        </w:rPr>
        <w:t xml:space="preserve"> pelo Chefe do Executivo, que indicará entre eles, o seu Presidente.</w:t>
      </w:r>
    </w:p>
    <w:p w:rsidR="001900D6" w:rsidRPr="001900D6" w:rsidRDefault="001900D6" w:rsidP="001900D6">
      <w:pPr>
        <w:tabs>
          <w:tab w:val="left" w:pos="0"/>
        </w:tabs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1900D6">
        <w:rPr>
          <w:rFonts w:ascii="Times New Roman" w:hAnsi="Times New Roman"/>
          <w:b/>
          <w:bCs/>
          <w:i/>
          <w:sz w:val="24"/>
          <w:szCs w:val="24"/>
        </w:rPr>
        <w:t>§ 2º</w:t>
      </w:r>
      <w:r w:rsidRPr="001900D6">
        <w:rPr>
          <w:rFonts w:ascii="Times New Roman" w:hAnsi="Times New Roman"/>
          <w:bCs/>
          <w:i/>
          <w:sz w:val="24"/>
          <w:szCs w:val="24"/>
        </w:rPr>
        <w:t xml:space="preserve"> - A Comissão terá como Secretário um servidor designado pelo seu Presidente, podendo esta designação recair sobre os outros membros da Comissão.</w:t>
      </w:r>
    </w:p>
    <w:p w:rsidR="001900D6" w:rsidRPr="001900D6" w:rsidRDefault="001900D6" w:rsidP="001900D6">
      <w:pPr>
        <w:tabs>
          <w:tab w:val="left" w:pos="0"/>
        </w:tabs>
        <w:spacing w:line="360" w:lineRule="auto"/>
        <w:ind w:firstLine="1418"/>
        <w:jc w:val="both"/>
        <w:rPr>
          <w:rFonts w:ascii="Times New Roman" w:hAnsi="Times New Roman"/>
          <w:bCs/>
          <w:sz w:val="24"/>
          <w:szCs w:val="24"/>
        </w:rPr>
      </w:pPr>
      <w:r w:rsidRPr="001900D6">
        <w:rPr>
          <w:rFonts w:ascii="Times New Roman" w:hAnsi="Times New Roman"/>
          <w:b/>
          <w:bCs/>
          <w:i/>
          <w:sz w:val="24"/>
          <w:szCs w:val="24"/>
        </w:rPr>
        <w:t>§ 3º</w:t>
      </w:r>
      <w:r w:rsidRPr="001900D6">
        <w:rPr>
          <w:rFonts w:ascii="Times New Roman" w:hAnsi="Times New Roman"/>
          <w:bCs/>
          <w:i/>
          <w:sz w:val="24"/>
          <w:szCs w:val="24"/>
        </w:rPr>
        <w:t xml:space="preserve"> - Não poderá participar da Comissão Processante advogado, cônjuge, companheiro ou parente, </w:t>
      </w:r>
      <w:proofErr w:type="spellStart"/>
      <w:r w:rsidRPr="001900D6">
        <w:rPr>
          <w:rFonts w:ascii="Times New Roman" w:hAnsi="Times New Roman"/>
          <w:bCs/>
          <w:i/>
          <w:sz w:val="24"/>
          <w:szCs w:val="24"/>
        </w:rPr>
        <w:t>consangüíneo</w:t>
      </w:r>
      <w:proofErr w:type="spellEnd"/>
      <w:r w:rsidRPr="001900D6">
        <w:rPr>
          <w:rFonts w:ascii="Times New Roman" w:hAnsi="Times New Roman"/>
          <w:bCs/>
          <w:i/>
          <w:sz w:val="24"/>
          <w:szCs w:val="24"/>
        </w:rPr>
        <w:t xml:space="preserve"> ou afim, em linha reta ou colateral, até o terceiro grau, amigo íntimo</w:t>
      </w:r>
      <w:r w:rsidRPr="001900D6">
        <w:rPr>
          <w:rFonts w:ascii="Times New Roman" w:hAnsi="Times New Roman"/>
          <w:bCs/>
          <w:sz w:val="24"/>
          <w:szCs w:val="24"/>
        </w:rPr>
        <w:t xml:space="preserve"> ou inimigo do acusado.</w:t>
      </w:r>
    </w:p>
    <w:p w:rsidR="001900D6" w:rsidRPr="001900D6" w:rsidRDefault="001900D6" w:rsidP="001900D6">
      <w:pPr>
        <w:tabs>
          <w:tab w:val="left" w:pos="1701"/>
        </w:tabs>
        <w:spacing w:line="360" w:lineRule="auto"/>
        <w:ind w:firstLine="1418"/>
        <w:jc w:val="both"/>
        <w:rPr>
          <w:rFonts w:ascii="Times New Roman" w:hAnsi="Times New Roman"/>
          <w:bCs/>
          <w:sz w:val="24"/>
          <w:szCs w:val="24"/>
        </w:rPr>
      </w:pPr>
      <w:r w:rsidRPr="001900D6">
        <w:rPr>
          <w:rFonts w:ascii="Times New Roman" w:hAnsi="Times New Roman"/>
          <w:b/>
          <w:bCs/>
          <w:sz w:val="24"/>
          <w:szCs w:val="24"/>
        </w:rPr>
        <w:t xml:space="preserve">Art. 5º </w:t>
      </w:r>
      <w:r w:rsidRPr="001900D6">
        <w:rPr>
          <w:rFonts w:ascii="Times New Roman" w:hAnsi="Times New Roman"/>
          <w:bCs/>
          <w:sz w:val="24"/>
          <w:szCs w:val="24"/>
        </w:rPr>
        <w:t>- Esta Lei Complementar entra em vigor na data de sua publicação.</w:t>
      </w:r>
    </w:p>
    <w:p w:rsidR="00F77CDE" w:rsidRPr="001900D6" w:rsidRDefault="00032538" w:rsidP="00032538">
      <w:pPr>
        <w:pStyle w:val="Textoembloco"/>
        <w:spacing w:before="0" w:after="0" w:line="360" w:lineRule="auto"/>
        <w:ind w:left="0" w:right="0" w:firstLine="1134"/>
        <w:rPr>
          <w:sz w:val="24"/>
          <w:szCs w:val="24"/>
        </w:rPr>
      </w:pPr>
      <w:r w:rsidRPr="001900D6">
        <w:rPr>
          <w:sz w:val="24"/>
          <w:szCs w:val="24"/>
        </w:rPr>
        <w:t xml:space="preserve"> </w:t>
      </w:r>
      <w:r w:rsidR="00B82302" w:rsidRPr="001900D6">
        <w:rPr>
          <w:sz w:val="24"/>
          <w:szCs w:val="24"/>
        </w:rPr>
        <w:t xml:space="preserve">Patrocínio-MG, </w:t>
      </w:r>
      <w:r w:rsidR="00914677" w:rsidRPr="001900D6">
        <w:rPr>
          <w:sz w:val="24"/>
          <w:szCs w:val="24"/>
        </w:rPr>
        <w:t>20</w:t>
      </w:r>
      <w:r w:rsidR="00F77CDE" w:rsidRPr="001900D6">
        <w:rPr>
          <w:sz w:val="24"/>
          <w:szCs w:val="24"/>
        </w:rPr>
        <w:t xml:space="preserve"> de </w:t>
      </w:r>
      <w:r w:rsidR="00B82302" w:rsidRPr="001900D6">
        <w:rPr>
          <w:sz w:val="24"/>
          <w:szCs w:val="24"/>
        </w:rPr>
        <w:t>nov</w:t>
      </w:r>
      <w:r w:rsidRPr="001900D6">
        <w:rPr>
          <w:sz w:val="24"/>
          <w:szCs w:val="24"/>
        </w:rPr>
        <w:t>embro</w:t>
      </w:r>
      <w:r w:rsidR="00F77CDE" w:rsidRPr="001900D6">
        <w:rPr>
          <w:sz w:val="24"/>
          <w:szCs w:val="24"/>
        </w:rPr>
        <w:t xml:space="preserve"> de 2017.</w:t>
      </w:r>
    </w:p>
    <w:p w:rsidR="00032538" w:rsidRPr="001900D6" w:rsidRDefault="00032538" w:rsidP="00032538">
      <w:pPr>
        <w:pStyle w:val="Textoembloco"/>
        <w:spacing w:before="0" w:after="0" w:line="360" w:lineRule="auto"/>
        <w:ind w:left="0" w:right="0" w:firstLine="1134"/>
        <w:rPr>
          <w:sz w:val="24"/>
          <w:szCs w:val="24"/>
        </w:rPr>
      </w:pPr>
    </w:p>
    <w:p w:rsidR="00F77CDE" w:rsidRPr="001900D6" w:rsidRDefault="00F77CDE" w:rsidP="00F77CDE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24"/>
          <w:szCs w:val="24"/>
        </w:rPr>
      </w:pPr>
      <w:proofErr w:type="spellStart"/>
      <w:r w:rsidRPr="001900D6">
        <w:rPr>
          <w:rFonts w:ascii="Times New Roman" w:hAnsi="Times New Roman"/>
          <w:b/>
          <w:color w:val="000000"/>
          <w:spacing w:val="20"/>
          <w:sz w:val="24"/>
          <w:szCs w:val="24"/>
        </w:rPr>
        <w:t>Deiró</w:t>
      </w:r>
      <w:proofErr w:type="spellEnd"/>
      <w:r w:rsidRPr="001900D6">
        <w:rPr>
          <w:rFonts w:ascii="Times New Roman" w:hAnsi="Times New Roman"/>
          <w:b/>
          <w:color w:val="000000"/>
          <w:spacing w:val="20"/>
          <w:sz w:val="24"/>
          <w:szCs w:val="24"/>
        </w:rPr>
        <w:t xml:space="preserve"> Moreira Marra</w:t>
      </w:r>
    </w:p>
    <w:p w:rsidR="00032538" w:rsidRPr="001900D6" w:rsidRDefault="00F77CDE" w:rsidP="00B823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00D6">
        <w:rPr>
          <w:rFonts w:ascii="Times New Roman" w:hAnsi="Times New Roman"/>
          <w:b/>
          <w:color w:val="000000"/>
          <w:spacing w:val="20"/>
          <w:sz w:val="24"/>
          <w:szCs w:val="24"/>
        </w:rPr>
        <w:t>Prefeito Municipal</w:t>
      </w:r>
    </w:p>
    <w:p w:rsidR="00032538" w:rsidRPr="001900D6" w:rsidRDefault="00032538" w:rsidP="00C05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32538" w:rsidRPr="001900D6" w:rsidSect="00467C1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CDE" w:rsidRDefault="00F77CDE" w:rsidP="00B50257">
      <w:pPr>
        <w:spacing w:after="0" w:line="240" w:lineRule="auto"/>
      </w:pPr>
      <w:r>
        <w:separator/>
      </w:r>
    </w:p>
  </w:endnote>
  <w:endnote w:type="continuationSeparator" w:id="0">
    <w:p w:rsidR="00F77CDE" w:rsidRDefault="00F77CDE" w:rsidP="00B50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LeMondeSans">
    <w:altName w:val="Le Mond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381295"/>
      <w:docPartObj>
        <w:docPartGallery w:val="Page Numbers (Bottom of Page)"/>
        <w:docPartUnique/>
      </w:docPartObj>
    </w:sdtPr>
    <w:sdtContent>
      <w:p w:rsidR="00F77CDE" w:rsidRDefault="006C4BE4">
        <w:pPr>
          <w:pStyle w:val="Rodap"/>
          <w:jc w:val="right"/>
        </w:pPr>
        <w:fldSimple w:instr=" PAGE   \* MERGEFORMAT ">
          <w:r w:rsidR="001900D6">
            <w:rPr>
              <w:noProof/>
            </w:rPr>
            <w:t>1</w:t>
          </w:r>
        </w:fldSimple>
      </w:p>
    </w:sdtContent>
  </w:sdt>
  <w:p w:rsidR="00F77CDE" w:rsidRDefault="00F77CD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CDE" w:rsidRDefault="00F77CDE" w:rsidP="00B50257">
      <w:pPr>
        <w:spacing w:after="0" w:line="240" w:lineRule="auto"/>
      </w:pPr>
      <w:r>
        <w:separator/>
      </w:r>
    </w:p>
  </w:footnote>
  <w:footnote w:type="continuationSeparator" w:id="0">
    <w:p w:rsidR="00F77CDE" w:rsidRDefault="00F77CDE" w:rsidP="00B50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DE" w:rsidRDefault="00F77CDE">
    <w:pPr>
      <w:pStyle w:val="Cabealho"/>
    </w:pPr>
    <w:r w:rsidRPr="00B50257">
      <w:rPr>
        <w:noProof/>
        <w:lang w:eastAsia="pt-BR"/>
      </w:rPr>
      <w:drawing>
        <wp:inline distT="0" distB="0" distL="0" distR="0">
          <wp:extent cx="5400040" cy="769863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257"/>
    <w:rsid w:val="00010FB2"/>
    <w:rsid w:val="0001480D"/>
    <w:rsid w:val="00032538"/>
    <w:rsid w:val="0008184D"/>
    <w:rsid w:val="00084F4F"/>
    <w:rsid w:val="000B309E"/>
    <w:rsid w:val="0014629A"/>
    <w:rsid w:val="001900D6"/>
    <w:rsid w:val="001C725E"/>
    <w:rsid w:val="00212ADE"/>
    <w:rsid w:val="00232ECB"/>
    <w:rsid w:val="002912B8"/>
    <w:rsid w:val="00293434"/>
    <w:rsid w:val="002E0C38"/>
    <w:rsid w:val="002F6B1D"/>
    <w:rsid w:val="003F5388"/>
    <w:rsid w:val="0041526D"/>
    <w:rsid w:val="0044319D"/>
    <w:rsid w:val="00457A26"/>
    <w:rsid w:val="00467C1C"/>
    <w:rsid w:val="004709A7"/>
    <w:rsid w:val="004945FE"/>
    <w:rsid w:val="004A3A14"/>
    <w:rsid w:val="005A19DC"/>
    <w:rsid w:val="005B07A0"/>
    <w:rsid w:val="005F55DF"/>
    <w:rsid w:val="00606A3A"/>
    <w:rsid w:val="006635D2"/>
    <w:rsid w:val="00682B8C"/>
    <w:rsid w:val="00684E86"/>
    <w:rsid w:val="006A66EF"/>
    <w:rsid w:val="006B6B06"/>
    <w:rsid w:val="006C4BE4"/>
    <w:rsid w:val="00730219"/>
    <w:rsid w:val="00771133"/>
    <w:rsid w:val="00855010"/>
    <w:rsid w:val="008C3048"/>
    <w:rsid w:val="008D5CF1"/>
    <w:rsid w:val="008E392F"/>
    <w:rsid w:val="00914677"/>
    <w:rsid w:val="00922E53"/>
    <w:rsid w:val="009F1E44"/>
    <w:rsid w:val="00A1313D"/>
    <w:rsid w:val="00A167BA"/>
    <w:rsid w:val="00AD41DA"/>
    <w:rsid w:val="00B34917"/>
    <w:rsid w:val="00B50257"/>
    <w:rsid w:val="00B76656"/>
    <w:rsid w:val="00B82302"/>
    <w:rsid w:val="00BB6380"/>
    <w:rsid w:val="00BB7010"/>
    <w:rsid w:val="00C05877"/>
    <w:rsid w:val="00C41096"/>
    <w:rsid w:val="00C55B03"/>
    <w:rsid w:val="00D25315"/>
    <w:rsid w:val="00E1114E"/>
    <w:rsid w:val="00E34432"/>
    <w:rsid w:val="00E6023E"/>
    <w:rsid w:val="00E64B8A"/>
    <w:rsid w:val="00E652BC"/>
    <w:rsid w:val="00E91528"/>
    <w:rsid w:val="00EB0D5A"/>
    <w:rsid w:val="00F26410"/>
    <w:rsid w:val="00F77CDE"/>
    <w:rsid w:val="00F851DC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DE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har"/>
    <w:uiPriority w:val="9"/>
    <w:qFormat/>
    <w:rsid w:val="007711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823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B502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B50257"/>
  </w:style>
  <w:style w:type="paragraph" w:styleId="Rodap">
    <w:name w:val="footer"/>
    <w:basedOn w:val="Normal"/>
    <w:link w:val="RodapChar"/>
    <w:uiPriority w:val="99"/>
    <w:unhideWhenUsed/>
    <w:rsid w:val="00B502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B50257"/>
  </w:style>
  <w:style w:type="paragraph" w:styleId="Textodebalo">
    <w:name w:val="Balloon Text"/>
    <w:basedOn w:val="Normal"/>
    <w:link w:val="TextodebaloChar"/>
    <w:uiPriority w:val="99"/>
    <w:semiHidden/>
    <w:unhideWhenUsed/>
    <w:rsid w:val="00B5025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0257"/>
    <w:rPr>
      <w:rFonts w:ascii="Tahoma" w:hAnsi="Tahoma" w:cs="Tahoma"/>
      <w:sz w:val="16"/>
      <w:szCs w:val="16"/>
    </w:rPr>
  </w:style>
  <w:style w:type="character" w:customStyle="1" w:styleId="right">
    <w:name w:val="right"/>
    <w:basedOn w:val="Fontepargpadro"/>
    <w:rsid w:val="00A1313D"/>
  </w:style>
  <w:style w:type="character" w:styleId="Hyperlink">
    <w:name w:val="Hyperlink"/>
    <w:basedOn w:val="Fontepargpadro"/>
    <w:uiPriority w:val="99"/>
    <w:unhideWhenUsed/>
    <w:rsid w:val="00A131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31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rtart">
    <w:name w:val="artart"/>
    <w:basedOn w:val="Normal"/>
    <w:rsid w:val="00E652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7113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customStyle="1" w:styleId="info">
    <w:name w:val="info"/>
    <w:basedOn w:val="Normal"/>
    <w:rsid w:val="00771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nippet">
    <w:name w:val="snippet"/>
    <w:basedOn w:val="Normal"/>
    <w:rsid w:val="00771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71133"/>
    <w:rPr>
      <w:b/>
      <w:bCs/>
    </w:rPr>
  </w:style>
  <w:style w:type="paragraph" w:customStyle="1" w:styleId="ittext">
    <w:name w:val="ittext"/>
    <w:basedOn w:val="Normal"/>
    <w:rsid w:val="00F851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Textoembloco">
    <w:name w:val="Block Text"/>
    <w:basedOn w:val="Normal"/>
    <w:rsid w:val="00032538"/>
    <w:pPr>
      <w:spacing w:before="240" w:after="240" w:line="240" w:lineRule="auto"/>
      <w:ind w:left="567" w:right="284" w:firstLine="2268"/>
      <w:jc w:val="both"/>
    </w:pPr>
    <w:rPr>
      <w:rFonts w:ascii="Times New Roman" w:eastAsia="Times New Roman" w:hAnsi="Times New Roman"/>
      <w:sz w:val="28"/>
      <w:szCs w:val="20"/>
      <w:lang w:eastAsia="pt-BR"/>
    </w:rPr>
  </w:style>
  <w:style w:type="paragraph" w:styleId="Ttulo">
    <w:name w:val="Title"/>
    <w:basedOn w:val="Normal"/>
    <w:link w:val="TtuloChar"/>
    <w:qFormat/>
    <w:rsid w:val="0003253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enguiat Bk BT" w:eastAsia="Times New Roman" w:hAnsi="Benguiat Bk BT"/>
      <w:caps/>
      <w:sz w:val="40"/>
      <w:lang w:val="pt-PT" w:eastAsia="pt-BR"/>
    </w:rPr>
  </w:style>
  <w:style w:type="character" w:customStyle="1" w:styleId="TtuloChar">
    <w:name w:val="Título Char"/>
    <w:basedOn w:val="Fontepargpadro"/>
    <w:link w:val="Ttulo"/>
    <w:rsid w:val="00032538"/>
    <w:rPr>
      <w:rFonts w:ascii="Benguiat Bk BT" w:eastAsia="Times New Roman" w:hAnsi="Benguiat Bk BT" w:cs="Times New Roman"/>
      <w:caps/>
      <w:sz w:val="40"/>
      <w:lang w:val="pt-PT" w:eastAsia="pt-BR"/>
    </w:rPr>
  </w:style>
  <w:style w:type="character" w:customStyle="1" w:styleId="A4">
    <w:name w:val="A4"/>
    <w:uiPriority w:val="99"/>
    <w:rsid w:val="00032538"/>
    <w:rPr>
      <w:rFonts w:cs="LeMondeSans"/>
      <w:color w:val="000000"/>
      <w:sz w:val="22"/>
      <w:szCs w:val="22"/>
    </w:rPr>
  </w:style>
  <w:style w:type="paragraph" w:customStyle="1" w:styleId="Pa3">
    <w:name w:val="Pa3"/>
    <w:basedOn w:val="Normal"/>
    <w:next w:val="Normal"/>
    <w:uiPriority w:val="99"/>
    <w:rsid w:val="00032538"/>
    <w:pPr>
      <w:autoSpaceDE w:val="0"/>
      <w:autoSpaceDN w:val="0"/>
      <w:adjustRightInd w:val="0"/>
      <w:spacing w:after="0" w:line="241" w:lineRule="atLeast"/>
    </w:pPr>
    <w:rPr>
      <w:rFonts w:ascii="LeMondeSans" w:hAnsi="LeMondeSans"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032538"/>
    <w:pPr>
      <w:spacing w:after="0" w:line="240" w:lineRule="auto"/>
      <w:ind w:firstLine="708"/>
      <w:jc w:val="both"/>
    </w:pPr>
    <w:rPr>
      <w:rFonts w:ascii="Verdana" w:eastAsia="Times New Roman" w:hAnsi="Verdana"/>
      <w:snapToGrid w:val="0"/>
      <w:sz w:val="20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032538"/>
    <w:rPr>
      <w:rFonts w:ascii="Verdana" w:eastAsia="Times New Roman" w:hAnsi="Verdana" w:cs="Times New Roman"/>
      <w:snapToGrid w:val="0"/>
      <w:sz w:val="20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823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8230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82302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914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9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40E18-E19E-41A6-A259-3E0717AD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juridico</cp:lastModifiedBy>
  <cp:revision>2</cp:revision>
  <cp:lastPrinted>2017-11-20T13:45:00Z</cp:lastPrinted>
  <dcterms:created xsi:type="dcterms:W3CDTF">2017-11-20T13:50:00Z</dcterms:created>
  <dcterms:modified xsi:type="dcterms:W3CDTF">2017-11-20T13:50:00Z</dcterms:modified>
</cp:coreProperties>
</file>