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43E6" w:rsidRDefault="003643E6" w:rsidP="00EF5ECE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393F20" w:rsidRPr="00EC63E5" w:rsidRDefault="003643E6" w:rsidP="00EF5ECE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 w:rsidRPr="00EC63E5">
        <w:rPr>
          <w:rFonts w:ascii="Arial" w:hAnsi="Arial" w:cs="Arial"/>
          <w:b/>
          <w:sz w:val="28"/>
          <w:szCs w:val="28"/>
        </w:rPr>
        <w:t>LAUDO DE FISCALIZAÇÃO</w:t>
      </w:r>
      <w:r w:rsidR="007F06D2">
        <w:rPr>
          <w:rFonts w:ascii="Arial" w:hAnsi="Arial" w:cs="Arial"/>
          <w:b/>
          <w:sz w:val="28"/>
          <w:szCs w:val="28"/>
        </w:rPr>
        <w:t xml:space="preserve"> Nº 40</w:t>
      </w:r>
      <w:r>
        <w:rPr>
          <w:rFonts w:ascii="Arial" w:hAnsi="Arial" w:cs="Arial"/>
          <w:b/>
          <w:sz w:val="28"/>
          <w:szCs w:val="28"/>
        </w:rPr>
        <w:t>/2019</w:t>
      </w:r>
    </w:p>
    <w:p w:rsidR="00981C7A" w:rsidRPr="00EC63E5" w:rsidRDefault="00981C7A" w:rsidP="007160BB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D570C4" w:rsidRPr="00D570C4" w:rsidRDefault="00393F20" w:rsidP="00505824">
      <w:pPr>
        <w:spacing w:after="0"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D60AE6">
        <w:rPr>
          <w:rFonts w:ascii="Arial" w:hAnsi="Arial" w:cs="Arial"/>
        </w:rPr>
        <w:t xml:space="preserve">No dia </w:t>
      </w:r>
      <w:r w:rsidR="007F06D2">
        <w:rPr>
          <w:rFonts w:ascii="Arial" w:hAnsi="Arial" w:cs="Arial"/>
        </w:rPr>
        <w:t>31</w:t>
      </w:r>
      <w:r w:rsidR="0045683F">
        <w:rPr>
          <w:rFonts w:ascii="Arial" w:hAnsi="Arial" w:cs="Arial"/>
        </w:rPr>
        <w:t xml:space="preserve"> </w:t>
      </w:r>
      <w:r w:rsidR="009A0F17" w:rsidRPr="00D60AE6">
        <w:rPr>
          <w:rFonts w:ascii="Arial" w:hAnsi="Arial" w:cs="Arial"/>
        </w:rPr>
        <w:t xml:space="preserve">de </w:t>
      </w:r>
      <w:r w:rsidR="004405A0">
        <w:rPr>
          <w:rFonts w:ascii="Arial" w:hAnsi="Arial" w:cs="Arial"/>
        </w:rPr>
        <w:t>janeiro</w:t>
      </w:r>
      <w:r w:rsidRPr="00D60AE6">
        <w:rPr>
          <w:rFonts w:ascii="Arial" w:hAnsi="Arial" w:cs="Arial"/>
        </w:rPr>
        <w:t xml:space="preserve"> </w:t>
      </w:r>
      <w:r w:rsidR="0045683F">
        <w:rPr>
          <w:rFonts w:ascii="Arial" w:hAnsi="Arial" w:cs="Arial"/>
        </w:rPr>
        <w:t xml:space="preserve">de </w:t>
      </w:r>
      <w:r w:rsidR="007F06D2">
        <w:rPr>
          <w:rFonts w:ascii="Arial" w:hAnsi="Arial" w:cs="Arial"/>
        </w:rPr>
        <w:t>2019</w:t>
      </w:r>
      <w:r w:rsidR="00976925" w:rsidRPr="00D60AE6">
        <w:rPr>
          <w:rFonts w:ascii="Arial" w:hAnsi="Arial" w:cs="Arial"/>
        </w:rPr>
        <w:t xml:space="preserve">, </w:t>
      </w:r>
      <w:r w:rsidR="001B0A8C" w:rsidRPr="00D60AE6">
        <w:rPr>
          <w:rFonts w:ascii="Arial" w:hAnsi="Arial" w:cs="Arial"/>
        </w:rPr>
        <w:t>a equipe</w:t>
      </w:r>
      <w:r w:rsidR="00BE42D3" w:rsidRPr="00D60AE6">
        <w:rPr>
          <w:rFonts w:ascii="Arial" w:hAnsi="Arial" w:cs="Arial"/>
        </w:rPr>
        <w:t xml:space="preserve"> de fiscalização</w:t>
      </w:r>
      <w:r w:rsidR="001B0A8C" w:rsidRPr="00D60AE6">
        <w:rPr>
          <w:rFonts w:ascii="Arial" w:hAnsi="Arial" w:cs="Arial"/>
        </w:rPr>
        <w:t xml:space="preserve"> da SEMMA compareceu</w:t>
      </w:r>
      <w:r w:rsidR="00421067" w:rsidRPr="00D60AE6">
        <w:rPr>
          <w:rFonts w:ascii="Arial" w:hAnsi="Arial" w:cs="Arial"/>
        </w:rPr>
        <w:t xml:space="preserve"> </w:t>
      </w:r>
      <w:r w:rsidR="00636E7D">
        <w:rPr>
          <w:rFonts w:ascii="Arial" w:hAnsi="Arial" w:cs="Arial"/>
        </w:rPr>
        <w:t xml:space="preserve">no empreendimento </w:t>
      </w:r>
      <w:r w:rsidR="007F06D2">
        <w:rPr>
          <w:rFonts w:ascii="Arial" w:hAnsi="Arial" w:cs="Arial"/>
        </w:rPr>
        <w:t>Regional Nutrição e Química</w:t>
      </w:r>
      <w:r w:rsidR="00636E7D">
        <w:rPr>
          <w:rFonts w:ascii="Arial" w:hAnsi="Arial" w:cs="Arial"/>
        </w:rPr>
        <w:t xml:space="preserve"> LTDA</w:t>
      </w:r>
      <w:r w:rsidR="007F06D2">
        <w:rPr>
          <w:rFonts w:ascii="Arial" w:hAnsi="Arial" w:cs="Arial"/>
        </w:rPr>
        <w:t xml:space="preserve"> </w:t>
      </w:r>
      <w:r w:rsidR="006E04AC" w:rsidRPr="00D60AE6">
        <w:rPr>
          <w:rFonts w:ascii="Arial" w:hAnsi="Arial" w:cs="Arial"/>
        </w:rPr>
        <w:t>–</w:t>
      </w:r>
      <w:r w:rsidR="0045683F">
        <w:rPr>
          <w:rFonts w:ascii="Arial" w:hAnsi="Arial" w:cs="Arial"/>
        </w:rPr>
        <w:t xml:space="preserve"> </w:t>
      </w:r>
      <w:r w:rsidR="006E04AC" w:rsidRPr="00D60AE6">
        <w:rPr>
          <w:rFonts w:ascii="Arial" w:hAnsi="Arial" w:cs="Arial"/>
        </w:rPr>
        <w:t>inscrit</w:t>
      </w:r>
      <w:r w:rsidR="00421067" w:rsidRPr="00D60AE6">
        <w:rPr>
          <w:rFonts w:ascii="Arial" w:hAnsi="Arial" w:cs="Arial"/>
        </w:rPr>
        <w:t>o</w:t>
      </w:r>
      <w:r w:rsidR="006E04AC" w:rsidRPr="00D60AE6">
        <w:rPr>
          <w:rFonts w:ascii="Arial" w:hAnsi="Arial" w:cs="Arial"/>
        </w:rPr>
        <w:t xml:space="preserve"> no </w:t>
      </w:r>
      <w:r w:rsidR="0045683F">
        <w:rPr>
          <w:rFonts w:ascii="Arial" w:hAnsi="Arial" w:cs="Arial"/>
        </w:rPr>
        <w:t>CNPJ</w:t>
      </w:r>
      <w:r w:rsidR="00421067" w:rsidRPr="00D60AE6">
        <w:rPr>
          <w:rFonts w:ascii="Arial" w:hAnsi="Arial" w:cs="Arial"/>
        </w:rPr>
        <w:t xml:space="preserve">: </w:t>
      </w:r>
      <w:r w:rsidR="007F06D2">
        <w:rPr>
          <w:rFonts w:ascii="Arial" w:hAnsi="Arial" w:cs="Arial"/>
        </w:rPr>
        <w:t>01.614.771/0001-31</w:t>
      </w:r>
      <w:r w:rsidR="006E04AC" w:rsidRPr="00D60AE6">
        <w:rPr>
          <w:rFonts w:ascii="Arial" w:hAnsi="Arial" w:cs="Arial"/>
        </w:rPr>
        <w:t>,</w:t>
      </w:r>
      <w:r w:rsidR="00FE4F13" w:rsidRPr="00D60AE6">
        <w:rPr>
          <w:rFonts w:ascii="Arial" w:hAnsi="Arial" w:cs="Arial"/>
        </w:rPr>
        <w:t xml:space="preserve"> localizad</w:t>
      </w:r>
      <w:r w:rsidR="00421067" w:rsidRPr="00D60AE6">
        <w:rPr>
          <w:rFonts w:ascii="Arial" w:hAnsi="Arial" w:cs="Arial"/>
        </w:rPr>
        <w:t>a</w:t>
      </w:r>
      <w:r w:rsidR="0045683F">
        <w:rPr>
          <w:rFonts w:ascii="Arial" w:hAnsi="Arial" w:cs="Arial"/>
        </w:rPr>
        <w:t xml:space="preserve"> </w:t>
      </w:r>
      <w:r w:rsidR="00CA0CBD">
        <w:rPr>
          <w:rFonts w:ascii="Arial" w:hAnsi="Arial" w:cs="Arial"/>
        </w:rPr>
        <w:t>na</w:t>
      </w:r>
      <w:r w:rsidR="0045683F">
        <w:rPr>
          <w:rFonts w:ascii="Arial" w:hAnsi="Arial" w:cs="Arial"/>
        </w:rPr>
        <w:t xml:space="preserve"> </w:t>
      </w:r>
      <w:r w:rsidR="007F06D2">
        <w:rPr>
          <w:rFonts w:ascii="Arial" w:hAnsi="Arial" w:cs="Arial"/>
        </w:rPr>
        <w:t>Rua Coronel João Candido de Aguiar</w:t>
      </w:r>
      <w:r w:rsidR="00636E7D">
        <w:rPr>
          <w:rFonts w:ascii="Arial" w:hAnsi="Arial" w:cs="Arial"/>
        </w:rPr>
        <w:t xml:space="preserve"> 200</w:t>
      </w:r>
      <w:r w:rsidR="007F06D2">
        <w:rPr>
          <w:rFonts w:ascii="Arial" w:hAnsi="Arial" w:cs="Arial"/>
        </w:rPr>
        <w:t>1</w:t>
      </w:r>
      <w:r w:rsidR="006E04AC" w:rsidRPr="00D60AE6">
        <w:rPr>
          <w:rFonts w:ascii="Arial" w:hAnsi="Arial" w:cs="Arial"/>
        </w:rPr>
        <w:t>,</w:t>
      </w:r>
      <w:r w:rsidR="00636E7D">
        <w:rPr>
          <w:rFonts w:ascii="Arial" w:hAnsi="Arial" w:cs="Arial"/>
        </w:rPr>
        <w:t xml:space="preserve"> bairro Distrito Industrial.</w:t>
      </w:r>
    </w:p>
    <w:p w:rsidR="00A85623" w:rsidRDefault="00976925" w:rsidP="00A85623">
      <w:pPr>
        <w:spacing w:after="0" w:line="360" w:lineRule="auto"/>
        <w:ind w:firstLine="708"/>
        <w:jc w:val="both"/>
        <w:rPr>
          <w:rFonts w:ascii="Arial" w:hAnsi="Arial" w:cs="Arial"/>
        </w:rPr>
      </w:pPr>
      <w:r w:rsidRPr="00CA0CBD">
        <w:rPr>
          <w:rFonts w:ascii="Arial" w:hAnsi="Arial" w:cs="Arial"/>
        </w:rPr>
        <w:t xml:space="preserve">A fiscalização foi realizada com o intuito de verificar </w:t>
      </w:r>
      <w:r w:rsidR="009A0F17" w:rsidRPr="00CA0CBD">
        <w:rPr>
          <w:rFonts w:ascii="Arial" w:hAnsi="Arial" w:cs="Arial"/>
        </w:rPr>
        <w:t>o cumprimento da</w:t>
      </w:r>
      <w:r w:rsidR="00421067" w:rsidRPr="00CA0CBD">
        <w:rPr>
          <w:rFonts w:ascii="Arial" w:hAnsi="Arial" w:cs="Arial"/>
        </w:rPr>
        <w:t>s</w:t>
      </w:r>
      <w:r w:rsidRPr="00CA0CBD">
        <w:rPr>
          <w:rFonts w:ascii="Arial" w:hAnsi="Arial" w:cs="Arial"/>
        </w:rPr>
        <w:t xml:space="preserve"> condicionantes</w:t>
      </w:r>
      <w:r w:rsidR="00601E89">
        <w:rPr>
          <w:rFonts w:ascii="Arial" w:hAnsi="Arial" w:cs="Arial"/>
        </w:rPr>
        <w:t xml:space="preserve"> estabelecidas </w:t>
      </w:r>
      <w:r w:rsidR="00636E7D">
        <w:rPr>
          <w:rFonts w:ascii="Arial" w:hAnsi="Arial" w:cs="Arial"/>
        </w:rPr>
        <w:t>na</w:t>
      </w:r>
      <w:r w:rsidR="00601E89">
        <w:rPr>
          <w:rFonts w:ascii="Arial" w:hAnsi="Arial" w:cs="Arial"/>
        </w:rPr>
        <w:t xml:space="preserve"> </w:t>
      </w:r>
      <w:r w:rsidR="00E37832">
        <w:rPr>
          <w:rFonts w:ascii="Arial" w:hAnsi="Arial" w:cs="Arial"/>
        </w:rPr>
        <w:t xml:space="preserve">Licença </w:t>
      </w:r>
      <w:r w:rsidR="00636E7D">
        <w:rPr>
          <w:rFonts w:ascii="Arial" w:hAnsi="Arial" w:cs="Arial"/>
        </w:rPr>
        <w:t xml:space="preserve">de Operação </w:t>
      </w:r>
      <w:r w:rsidR="00E37832">
        <w:rPr>
          <w:rFonts w:ascii="Arial" w:hAnsi="Arial" w:cs="Arial"/>
        </w:rPr>
        <w:t xml:space="preserve">n° </w:t>
      </w:r>
      <w:r w:rsidR="007F06D2">
        <w:rPr>
          <w:rFonts w:ascii="Arial" w:hAnsi="Arial" w:cs="Arial"/>
        </w:rPr>
        <w:t>039/2017</w:t>
      </w:r>
      <w:r w:rsidR="00636E7D">
        <w:rPr>
          <w:rFonts w:ascii="Arial" w:hAnsi="Arial" w:cs="Arial"/>
        </w:rPr>
        <w:t xml:space="preserve"> para a atividade</w:t>
      </w:r>
      <w:r w:rsidR="002F3A0D">
        <w:rPr>
          <w:rFonts w:ascii="Arial" w:hAnsi="Arial" w:cs="Arial"/>
        </w:rPr>
        <w:t xml:space="preserve"> </w:t>
      </w:r>
      <w:r w:rsidR="00636E7D">
        <w:rPr>
          <w:rFonts w:ascii="Arial" w:hAnsi="Arial" w:cs="Arial"/>
        </w:rPr>
        <w:t xml:space="preserve">de </w:t>
      </w:r>
      <w:r w:rsidR="007F06D2">
        <w:rPr>
          <w:rFonts w:ascii="Arial" w:hAnsi="Arial" w:cs="Arial"/>
        </w:rPr>
        <w:t>formulação de rações balanceadas e de alimentos preparados para animais,</w:t>
      </w:r>
      <w:proofErr w:type="gramStart"/>
      <w:r w:rsidR="007F06D2">
        <w:rPr>
          <w:rFonts w:ascii="Arial" w:hAnsi="Arial" w:cs="Arial"/>
        </w:rPr>
        <w:t xml:space="preserve">  </w:t>
      </w:r>
      <w:proofErr w:type="gramEnd"/>
      <w:r w:rsidR="007F06D2">
        <w:rPr>
          <w:rFonts w:ascii="Arial" w:hAnsi="Arial" w:cs="Arial"/>
        </w:rPr>
        <w:t>código D-01-03-9; beneficiamento primário de produtos agrícolas, limpeza, lavagem, secagem, descascamento ou classificação, código G-04-01-4 e armazenagem de grãos ou sementes não associada a outras atividades, código G-04-03-0</w:t>
      </w:r>
      <w:r w:rsidR="00A924FE">
        <w:rPr>
          <w:rFonts w:ascii="Arial" w:hAnsi="Arial" w:cs="Arial"/>
        </w:rPr>
        <w:t xml:space="preserve">. </w:t>
      </w:r>
      <w:r w:rsidR="009A0F17" w:rsidRPr="00CA0CBD">
        <w:rPr>
          <w:rFonts w:ascii="Arial" w:hAnsi="Arial" w:cs="Arial"/>
        </w:rPr>
        <w:t>Segue abaixo, na tabela 1</w:t>
      </w:r>
      <w:r w:rsidR="008F1545" w:rsidRPr="00CA0CBD">
        <w:rPr>
          <w:rFonts w:ascii="Arial" w:hAnsi="Arial" w:cs="Arial"/>
        </w:rPr>
        <w:t>,</w:t>
      </w:r>
      <w:r w:rsidR="009A0F17" w:rsidRPr="00CA0CBD">
        <w:rPr>
          <w:rFonts w:ascii="Arial" w:hAnsi="Arial" w:cs="Arial"/>
        </w:rPr>
        <w:t xml:space="preserve"> as </w:t>
      </w:r>
      <w:r w:rsidR="00D570C4" w:rsidRPr="00CA0CBD">
        <w:rPr>
          <w:rFonts w:ascii="Arial" w:hAnsi="Arial" w:cs="Arial"/>
        </w:rPr>
        <w:t>condicionantes referentes</w:t>
      </w:r>
      <w:r w:rsidR="003643E6">
        <w:rPr>
          <w:rFonts w:ascii="Arial" w:hAnsi="Arial" w:cs="Arial"/>
        </w:rPr>
        <w:t xml:space="preserve"> à </w:t>
      </w:r>
      <w:proofErr w:type="spellStart"/>
      <w:r w:rsidR="00636E7D">
        <w:rPr>
          <w:rFonts w:ascii="Arial" w:hAnsi="Arial" w:cs="Arial"/>
        </w:rPr>
        <w:t>L.O.</w:t>
      </w:r>
      <w:proofErr w:type="spellEnd"/>
      <w:r w:rsidR="00601E89">
        <w:rPr>
          <w:rFonts w:ascii="Arial" w:hAnsi="Arial" w:cs="Arial"/>
        </w:rPr>
        <w:t xml:space="preserve"> </w:t>
      </w:r>
      <w:proofErr w:type="gramStart"/>
      <w:r w:rsidR="00601E89">
        <w:rPr>
          <w:rFonts w:ascii="Arial" w:hAnsi="Arial" w:cs="Arial"/>
        </w:rPr>
        <w:t>n°</w:t>
      </w:r>
      <w:proofErr w:type="gramEnd"/>
      <w:r w:rsidR="00601E89">
        <w:rPr>
          <w:rFonts w:ascii="Arial" w:hAnsi="Arial" w:cs="Arial"/>
        </w:rPr>
        <w:t xml:space="preserve"> 0</w:t>
      </w:r>
      <w:r w:rsidR="00636E7D">
        <w:rPr>
          <w:rFonts w:ascii="Arial" w:hAnsi="Arial" w:cs="Arial"/>
        </w:rPr>
        <w:t>3</w:t>
      </w:r>
      <w:r w:rsidR="007F06D2">
        <w:rPr>
          <w:rFonts w:ascii="Arial" w:hAnsi="Arial" w:cs="Arial"/>
        </w:rPr>
        <w:t>9/2017</w:t>
      </w:r>
      <w:r w:rsidR="00601E89">
        <w:rPr>
          <w:rFonts w:ascii="Arial" w:hAnsi="Arial" w:cs="Arial"/>
        </w:rPr>
        <w:t>,</w:t>
      </w:r>
      <w:r w:rsidR="008F1545" w:rsidRPr="00CA0CBD">
        <w:rPr>
          <w:rFonts w:ascii="Arial" w:hAnsi="Arial" w:cs="Arial"/>
        </w:rPr>
        <w:t xml:space="preserve"> bem como o status de cumprimento das mesmas.</w:t>
      </w:r>
    </w:p>
    <w:p w:rsidR="00A924FE" w:rsidRPr="00CA0CBD" w:rsidRDefault="00A924FE" w:rsidP="00A85623">
      <w:pPr>
        <w:spacing w:after="0" w:line="360" w:lineRule="auto"/>
        <w:ind w:firstLine="708"/>
        <w:jc w:val="both"/>
        <w:rPr>
          <w:rFonts w:ascii="Arial" w:hAnsi="Arial" w:cs="Arial"/>
        </w:rPr>
      </w:pPr>
    </w:p>
    <w:p w:rsidR="009A0F17" w:rsidRPr="005C602B" w:rsidRDefault="009A0F17" w:rsidP="00EC63E5">
      <w:pPr>
        <w:spacing w:after="0" w:line="240" w:lineRule="auto"/>
        <w:jc w:val="center"/>
        <w:rPr>
          <w:rFonts w:ascii="Arial" w:hAnsi="Arial" w:cs="Arial"/>
        </w:rPr>
      </w:pPr>
      <w:r w:rsidRPr="005C602B">
        <w:rPr>
          <w:rFonts w:ascii="Arial" w:hAnsi="Arial" w:cs="Arial"/>
          <w:b/>
        </w:rPr>
        <w:t>Tabela 1:</w:t>
      </w:r>
      <w:r w:rsidR="00153505">
        <w:rPr>
          <w:rFonts w:ascii="Arial" w:hAnsi="Arial" w:cs="Arial"/>
          <w:b/>
        </w:rPr>
        <w:t xml:space="preserve"> </w:t>
      </w:r>
      <w:r w:rsidR="0089008E">
        <w:rPr>
          <w:rFonts w:ascii="Arial" w:hAnsi="Arial" w:cs="Arial"/>
        </w:rPr>
        <w:t xml:space="preserve">Condicionantes </w:t>
      </w:r>
      <w:proofErr w:type="spellStart"/>
      <w:r w:rsidR="00636E7D">
        <w:rPr>
          <w:rFonts w:ascii="Arial" w:hAnsi="Arial" w:cs="Arial"/>
        </w:rPr>
        <w:t>L.O.</w:t>
      </w:r>
      <w:proofErr w:type="spellEnd"/>
      <w:r w:rsidR="00636E7D">
        <w:rPr>
          <w:rFonts w:ascii="Arial" w:hAnsi="Arial" w:cs="Arial"/>
        </w:rPr>
        <w:t xml:space="preserve"> </w:t>
      </w:r>
      <w:proofErr w:type="gramStart"/>
      <w:r w:rsidR="00E37832">
        <w:rPr>
          <w:rFonts w:ascii="Arial" w:hAnsi="Arial" w:cs="Arial"/>
        </w:rPr>
        <w:t>n°</w:t>
      </w:r>
      <w:proofErr w:type="gramEnd"/>
      <w:r w:rsidR="00E37832">
        <w:rPr>
          <w:rFonts w:ascii="Arial" w:hAnsi="Arial" w:cs="Arial"/>
        </w:rPr>
        <w:t xml:space="preserve"> </w:t>
      </w:r>
      <w:r w:rsidR="00601E89">
        <w:rPr>
          <w:rFonts w:ascii="Arial" w:hAnsi="Arial" w:cs="Arial"/>
        </w:rPr>
        <w:t>0</w:t>
      </w:r>
      <w:r w:rsidR="00636E7D">
        <w:rPr>
          <w:rFonts w:ascii="Arial" w:hAnsi="Arial" w:cs="Arial"/>
        </w:rPr>
        <w:t>3</w:t>
      </w:r>
      <w:r w:rsidR="007F06D2">
        <w:rPr>
          <w:rFonts w:ascii="Arial" w:hAnsi="Arial" w:cs="Arial"/>
        </w:rPr>
        <w:t>9</w:t>
      </w:r>
      <w:r w:rsidR="002F3A0D">
        <w:rPr>
          <w:rFonts w:ascii="Arial" w:hAnsi="Arial" w:cs="Arial"/>
        </w:rPr>
        <w:t>/201</w:t>
      </w:r>
      <w:r w:rsidR="007F06D2">
        <w:rPr>
          <w:rFonts w:ascii="Arial" w:hAnsi="Arial" w:cs="Arial"/>
        </w:rPr>
        <w:t>7</w:t>
      </w:r>
    </w:p>
    <w:tbl>
      <w:tblPr>
        <w:tblW w:w="0" w:type="auto"/>
        <w:jc w:val="center"/>
        <w:tblInd w:w="-885" w:type="dxa"/>
        <w:tblLook w:val="04A0"/>
      </w:tblPr>
      <w:tblGrid>
        <w:gridCol w:w="834"/>
        <w:gridCol w:w="5546"/>
        <w:gridCol w:w="1579"/>
        <w:gridCol w:w="1646"/>
      </w:tblGrid>
      <w:tr w:rsidR="00082130" w:rsidRPr="00EC63E5" w:rsidTr="00BC55F8">
        <w:trPr>
          <w:jc w:val="center"/>
        </w:trPr>
        <w:tc>
          <w:tcPr>
            <w:tcW w:w="7959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F1545" w:rsidRPr="00EC63E5" w:rsidRDefault="00BB1BBB" w:rsidP="009A0F17">
            <w:pPr>
              <w:pStyle w:val="Cabealho"/>
              <w:snapToGrid w:val="0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</w:rPr>
              <w:t>Condicionantes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1545" w:rsidRPr="00EC63E5" w:rsidRDefault="008F1545" w:rsidP="009A0F17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</w:p>
        </w:tc>
      </w:tr>
      <w:tr w:rsidR="00082130" w:rsidRPr="00EC63E5" w:rsidTr="00BC55F8">
        <w:trPr>
          <w:jc w:val="center"/>
        </w:trPr>
        <w:tc>
          <w:tcPr>
            <w:tcW w:w="834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8F1545" w:rsidRPr="00EC63E5" w:rsidRDefault="008F1545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EC63E5">
              <w:rPr>
                <w:rFonts w:ascii="Arial" w:hAnsi="Arial" w:cs="Arial"/>
                <w:b/>
              </w:rPr>
              <w:t>ITEM</w:t>
            </w:r>
          </w:p>
        </w:tc>
        <w:tc>
          <w:tcPr>
            <w:tcW w:w="554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8F1545" w:rsidRPr="00EC63E5" w:rsidRDefault="008F1545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EC63E5">
              <w:rPr>
                <w:rFonts w:ascii="Arial" w:hAnsi="Arial" w:cs="Arial"/>
                <w:b/>
              </w:rPr>
              <w:t>DESCRIÇÃO</w:t>
            </w:r>
          </w:p>
        </w:tc>
        <w:tc>
          <w:tcPr>
            <w:tcW w:w="157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F1545" w:rsidRPr="00EC63E5" w:rsidRDefault="008F1545">
            <w:pPr>
              <w:pStyle w:val="Cabealho"/>
              <w:snapToGrid w:val="0"/>
              <w:jc w:val="center"/>
              <w:rPr>
                <w:rFonts w:ascii="Arial" w:hAnsi="Arial" w:cs="Arial"/>
                <w:b/>
                <w:vertAlign w:val="superscript"/>
              </w:rPr>
            </w:pPr>
            <w:r w:rsidRPr="00EC63E5">
              <w:rPr>
                <w:rFonts w:ascii="Arial" w:hAnsi="Arial" w:cs="Arial"/>
                <w:b/>
              </w:rPr>
              <w:t>PRAZO*</w:t>
            </w:r>
          </w:p>
        </w:tc>
        <w:tc>
          <w:tcPr>
            <w:tcW w:w="109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1545" w:rsidRPr="00EC63E5" w:rsidRDefault="008F1545">
            <w:pPr>
              <w:pStyle w:val="Cabealho"/>
              <w:snapToGrid w:val="0"/>
              <w:jc w:val="center"/>
              <w:rPr>
                <w:rFonts w:ascii="Arial" w:hAnsi="Arial" w:cs="Arial"/>
                <w:b/>
              </w:rPr>
            </w:pPr>
            <w:r w:rsidRPr="00EC63E5">
              <w:rPr>
                <w:rFonts w:ascii="Arial" w:hAnsi="Arial" w:cs="Arial"/>
                <w:b/>
              </w:rPr>
              <w:t>Cumprimento</w:t>
            </w:r>
          </w:p>
        </w:tc>
      </w:tr>
      <w:tr w:rsidR="00225347" w:rsidRPr="00EC63E5" w:rsidTr="00BC55F8">
        <w:trPr>
          <w:jc w:val="center"/>
        </w:trPr>
        <w:tc>
          <w:tcPr>
            <w:tcW w:w="834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25347" w:rsidRPr="00EC63E5" w:rsidRDefault="00225347" w:rsidP="00225347">
            <w:pPr>
              <w:pStyle w:val="Cabealho"/>
              <w:snapToGrid w:val="0"/>
              <w:jc w:val="both"/>
              <w:rPr>
                <w:rFonts w:ascii="Arial" w:hAnsi="Arial" w:cs="Arial"/>
              </w:rPr>
            </w:pPr>
            <w:proofErr w:type="gramStart"/>
            <w:r w:rsidRPr="00EC63E5">
              <w:rPr>
                <w:rFonts w:ascii="Arial" w:hAnsi="Arial" w:cs="Arial"/>
              </w:rPr>
              <w:t>1</w:t>
            </w:r>
            <w:proofErr w:type="gramEnd"/>
          </w:p>
        </w:tc>
        <w:tc>
          <w:tcPr>
            <w:tcW w:w="554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Apresentar comprovante de formalização junto ao Corpo de Bombeiros Militar do Estado de Minas Gerais do Projeto de Segurança Contra Incêndio e Pânico, ou equivalente;</w:t>
            </w:r>
          </w:p>
        </w:tc>
        <w:tc>
          <w:tcPr>
            <w:tcW w:w="157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8</w:t>
            </w:r>
            <w:r w:rsidRPr="003F6244">
              <w:rPr>
                <w:rFonts w:ascii="Arial" w:hAnsi="Arial" w:cs="Arial"/>
              </w:rPr>
              <w:t>0 DIAS</w:t>
            </w:r>
          </w:p>
        </w:tc>
        <w:tc>
          <w:tcPr>
            <w:tcW w:w="109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25347" w:rsidRPr="00EC63E5" w:rsidRDefault="00225347" w:rsidP="00225347">
            <w:pPr>
              <w:pStyle w:val="Cabealho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Cumprida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2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Apresentar, por meio de protocolo na SEMMA, o Auto de Vistoria do Corpo de Bombeiros – AVCB;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225347" w:rsidRPr="003F6244" w:rsidRDefault="00225347" w:rsidP="002253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Até 15 (dias) após</w:t>
            </w:r>
          </w:p>
          <w:p w:rsidR="00225347" w:rsidRPr="003F6244" w:rsidRDefault="00225347" w:rsidP="002253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3F6244">
              <w:rPr>
                <w:rFonts w:ascii="Arial" w:hAnsi="Arial" w:cs="Arial"/>
              </w:rPr>
              <w:t>a</w:t>
            </w:r>
            <w:proofErr w:type="gramEnd"/>
            <w:r w:rsidRPr="003F6244">
              <w:rPr>
                <w:rFonts w:ascii="Arial" w:hAnsi="Arial" w:cs="Arial"/>
              </w:rPr>
              <w:t xml:space="preserve"> obtenção do</w:t>
            </w:r>
          </w:p>
          <w:p w:rsidR="00225347" w:rsidRPr="003F6244" w:rsidRDefault="00225347" w:rsidP="0022534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AVCB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225347" w:rsidP="00225347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Cumprida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3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 xml:space="preserve">Apresentar à SEMMA - Amostragem de todos os efluentes líquidos industriais, principalmente os decorrentes da purga da caldeira e do melaço, com averiguação se os seus componentes estão dentro dos padrões de lançamento em corpos hídricos, conforme a </w:t>
            </w:r>
            <w:r w:rsidRPr="003F6244">
              <w:rPr>
                <w:rFonts w:ascii="Arial" w:hAnsi="Arial" w:cs="Arial"/>
                <w:b/>
              </w:rPr>
              <w:t>CONAMA Nº 357/2.005</w:t>
            </w:r>
            <w:r w:rsidRPr="003F6244">
              <w:rPr>
                <w:rFonts w:ascii="Arial" w:hAnsi="Arial" w:cs="Arial"/>
              </w:rPr>
              <w:t xml:space="preserve"> e a </w:t>
            </w:r>
            <w:r w:rsidRPr="003F6244">
              <w:rPr>
                <w:rFonts w:ascii="Arial" w:hAnsi="Arial" w:cs="Arial"/>
                <w:b/>
              </w:rPr>
              <w:t>NBR 9800/1.987</w:t>
            </w:r>
            <w:r w:rsidRPr="003F6244">
              <w:rPr>
                <w:rFonts w:ascii="Arial" w:hAnsi="Arial" w:cs="Arial"/>
              </w:rPr>
              <w:t>, por empresa capacitada para essa finalidade e com presença da Anotação de Responsabilidade Técnica de um responsável</w:t>
            </w:r>
            <w:r>
              <w:rPr>
                <w:rFonts w:ascii="Arial" w:hAnsi="Arial" w:cs="Arial"/>
              </w:rPr>
              <w:t>. Obs.: O l</w:t>
            </w:r>
            <w:r w:rsidRPr="003F6244">
              <w:rPr>
                <w:rFonts w:ascii="Arial" w:hAnsi="Arial" w:cs="Arial"/>
              </w:rPr>
              <w:t>aboratório de análise deverá ser obrigatoriamente c</w:t>
            </w:r>
            <w:r>
              <w:rPr>
                <w:rFonts w:ascii="Arial" w:hAnsi="Arial" w:cs="Arial"/>
              </w:rPr>
              <w:t>redenciado</w:t>
            </w:r>
            <w:r w:rsidRPr="003F6244">
              <w:rPr>
                <w:rFonts w:ascii="Arial" w:hAnsi="Arial" w:cs="Arial"/>
              </w:rPr>
              <w:t xml:space="preserve"> pelo Estado</w:t>
            </w:r>
            <w:r>
              <w:rPr>
                <w:rFonts w:ascii="Arial" w:hAnsi="Arial" w:cs="Arial"/>
              </w:rPr>
              <w:t xml:space="preserve"> de Minas Gerais</w:t>
            </w:r>
            <w:r w:rsidRPr="003F6244">
              <w:rPr>
                <w:rFonts w:ascii="Arial" w:hAnsi="Arial" w:cs="Arial"/>
              </w:rPr>
              <w:t>.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Pr="003F6244">
              <w:rPr>
                <w:rFonts w:ascii="Arial" w:hAnsi="Arial" w:cs="Arial"/>
              </w:rPr>
              <w:t>0 dias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225347" w:rsidP="00225347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Cumprida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4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 xml:space="preserve">Entregar à SEMMA - Análise das emissões atmosféricas lançadas pelas chaminés da fornalha e da caldeira e também pelo secador de grãos, além de amostragem do material particulado liberado pelos exaustores da fábrica de rações, por empresa habilitada para essa finalidade e com Anotação de Responsabilidade Técnica de um responsável. </w:t>
            </w:r>
            <w:r w:rsidRPr="003F6244">
              <w:rPr>
                <w:rFonts w:ascii="Arial" w:hAnsi="Arial" w:cs="Arial"/>
              </w:rPr>
              <w:lastRenderedPageBreak/>
              <w:t xml:space="preserve">Método com base nas normas ABNT e outras legislações vigentes. Obs.: </w:t>
            </w:r>
            <w:r>
              <w:rPr>
                <w:rFonts w:ascii="Arial" w:hAnsi="Arial" w:cs="Arial"/>
              </w:rPr>
              <w:t>A empresa</w:t>
            </w:r>
            <w:r w:rsidRPr="003F6244">
              <w:rPr>
                <w:rFonts w:ascii="Arial" w:hAnsi="Arial" w:cs="Arial"/>
              </w:rPr>
              <w:t xml:space="preserve"> de análise deverá ser obrigatoriamente cred</w:t>
            </w:r>
            <w:r>
              <w:rPr>
                <w:rFonts w:ascii="Arial" w:hAnsi="Arial" w:cs="Arial"/>
              </w:rPr>
              <w:t>enciada</w:t>
            </w:r>
            <w:r w:rsidRPr="003F6244">
              <w:rPr>
                <w:rFonts w:ascii="Arial" w:hAnsi="Arial" w:cs="Arial"/>
              </w:rPr>
              <w:t xml:space="preserve"> pelo Estado</w:t>
            </w:r>
            <w:r>
              <w:rPr>
                <w:rFonts w:ascii="Arial" w:hAnsi="Arial" w:cs="Arial"/>
              </w:rPr>
              <w:t xml:space="preserve"> de Minas Gerais</w:t>
            </w:r>
            <w:r w:rsidRPr="003F6244">
              <w:rPr>
                <w:rFonts w:ascii="Arial" w:hAnsi="Arial" w:cs="Arial"/>
              </w:rPr>
              <w:t>.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lastRenderedPageBreak/>
              <w:t>90 dias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BC55F8" w:rsidP="00BC55F8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</w:t>
            </w:r>
            <w:r w:rsidR="00225347">
              <w:rPr>
                <w:rFonts w:ascii="Arial" w:hAnsi="Arial" w:cs="Arial"/>
              </w:rPr>
              <w:t>umprida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lastRenderedPageBreak/>
              <w:t>5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 xml:space="preserve">Juntamente com as condicionantes 03 e 04, entregar à SEMMA projeto elaborado por profissional tecnicamente habilitado, com inclusão de ART, que proponha soluções ambientalmente viáveis para controle de emissões atmosféricas e tratamento prévio dos efluentes industriais gerados no empreendimento, interrompendo-se o lançamento do efluente da purga da caldeira e de resíduos orgânicos para a rede pluvial. 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90 dias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225347" w:rsidP="00225347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Cumprida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6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Efetuar as adequações necessárias no empreendimento visando ao controle e monitoramento do lançamento de efluentes líquidos industriais e também de poluentes atmosféricos, com base no estudo mencionado na condicionante 05</w:t>
            </w:r>
            <w:r>
              <w:rPr>
                <w:rFonts w:ascii="Arial" w:hAnsi="Arial" w:cs="Arial"/>
              </w:rPr>
              <w:t xml:space="preserve"> e apresentar relatório técnico à SEMMA comprovando as mesmas, acompanhado de documentação fotográfica, elaborado por profissional capacitado.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12 meses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BC55F8" w:rsidP="00225347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Ofício solicitando prorrogação de prazo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7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Destinar as lâmpadas fluorescentes usadas, equipamentos de informática e outros resíduos que contém metais pesados ao </w:t>
            </w:r>
            <w:proofErr w:type="spellStart"/>
            <w:r>
              <w:rPr>
                <w:rFonts w:ascii="Arial" w:hAnsi="Arial" w:cs="Arial"/>
              </w:rPr>
              <w:t>Ecoponto</w:t>
            </w:r>
            <w:proofErr w:type="spellEnd"/>
            <w:r>
              <w:rPr>
                <w:rFonts w:ascii="Arial" w:hAnsi="Arial" w:cs="Arial"/>
              </w:rPr>
              <w:t xml:space="preserve"> da Secretaria Municipal de Meio Ambiente, para que estes possam ser recolhidos por empresas especializadas na sua destinação adequada.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F6244">
              <w:rPr>
                <w:rFonts w:ascii="Arial" w:hAnsi="Arial" w:cs="Arial"/>
              </w:rPr>
              <w:t>Durante o prazo de vigência desta AAF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Default="00BC55F8" w:rsidP="00225347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Em cumprimento</w:t>
            </w:r>
          </w:p>
        </w:tc>
      </w:tr>
      <w:tr w:rsidR="00225347" w:rsidRPr="00636E7D" w:rsidTr="00BC55F8">
        <w:trPr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636E7D" w:rsidRDefault="00225347" w:rsidP="00225347">
            <w:pPr>
              <w:pStyle w:val="NormalArial"/>
              <w:spacing w:before="40"/>
              <w:jc w:val="both"/>
              <w:rPr>
                <w:rFonts w:cs="Arial"/>
                <w:szCs w:val="22"/>
              </w:rPr>
            </w:pPr>
            <w:proofErr w:type="gramStart"/>
            <w:r>
              <w:rPr>
                <w:rFonts w:cs="Arial"/>
                <w:szCs w:val="22"/>
              </w:rPr>
              <w:t>8</w:t>
            </w:r>
            <w:proofErr w:type="gramEnd"/>
          </w:p>
        </w:tc>
        <w:tc>
          <w:tcPr>
            <w:tcW w:w="5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347" w:rsidRPr="003F6244" w:rsidRDefault="00225347" w:rsidP="0022534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Apresentar à SEMMA – comprovante da coleta de resíduos contaminados com óleo/graxa resultantes das manutenções do maquinário do empreendimento por empresa especializada no recolhimento, transporte e destinação final dos mesmos. </w:t>
            </w:r>
            <w:proofErr w:type="spellStart"/>
            <w:r>
              <w:rPr>
                <w:rFonts w:ascii="Arial" w:hAnsi="Arial" w:cs="Arial"/>
              </w:rPr>
              <w:t>Obs</w:t>
            </w:r>
            <w:proofErr w:type="spellEnd"/>
            <w:r>
              <w:rPr>
                <w:rFonts w:ascii="Arial" w:hAnsi="Arial" w:cs="Arial"/>
              </w:rPr>
              <w:t xml:space="preserve">: O contrato da empresa com a </w:t>
            </w:r>
            <w:proofErr w:type="spellStart"/>
            <w:r>
              <w:rPr>
                <w:rFonts w:ascii="Arial" w:hAnsi="Arial" w:cs="Arial"/>
              </w:rPr>
              <w:t>Pro-ambiental</w:t>
            </w:r>
            <w:proofErr w:type="spellEnd"/>
            <w:r>
              <w:rPr>
                <w:rFonts w:ascii="Arial" w:hAnsi="Arial" w:cs="Arial"/>
              </w:rPr>
              <w:t xml:space="preserve"> foi assinado em 02/08/2017.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3F6244" w:rsidRDefault="00225347" w:rsidP="00BC55F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 Dias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225347" w:rsidRPr="00636E7D" w:rsidRDefault="00BC55F8" w:rsidP="00BC55F8">
            <w:pPr>
              <w:autoSpaceDE w:val="0"/>
              <w:autoSpaceDN w:val="0"/>
              <w:adjustRightInd w:val="0"/>
              <w:spacing w:before="40"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Cumprida </w:t>
            </w:r>
          </w:p>
        </w:tc>
      </w:tr>
    </w:tbl>
    <w:p w:rsidR="00BC55F8" w:rsidRDefault="00636E7D" w:rsidP="00BC55F8">
      <w:pPr>
        <w:tabs>
          <w:tab w:val="center" w:pos="4252"/>
          <w:tab w:val="left" w:pos="5370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  <w:proofErr w:type="spellStart"/>
      <w:r w:rsidR="00225347" w:rsidRPr="00BC55F8">
        <w:rPr>
          <w:rFonts w:ascii="Arial" w:hAnsi="Arial" w:cs="Arial"/>
          <w:sz w:val="20"/>
          <w:szCs w:val="20"/>
        </w:rPr>
        <w:t>Obs</w:t>
      </w:r>
      <w:proofErr w:type="spellEnd"/>
      <w:r w:rsidR="00225347" w:rsidRPr="00BC55F8">
        <w:rPr>
          <w:rFonts w:ascii="Arial" w:hAnsi="Arial" w:cs="Arial"/>
          <w:sz w:val="20"/>
          <w:szCs w:val="20"/>
        </w:rPr>
        <w:t xml:space="preserve">: Após a realização das análises e das adequações no empreendimento mencionadas nas condicionantes 03, 04, 05 e 06, a SEMMA elaborará o Programa de </w:t>
      </w:r>
      <w:proofErr w:type="spellStart"/>
      <w:r w:rsidR="00225347" w:rsidRPr="00BC55F8">
        <w:rPr>
          <w:rFonts w:ascii="Arial" w:hAnsi="Arial" w:cs="Arial"/>
          <w:sz w:val="20"/>
          <w:szCs w:val="20"/>
        </w:rPr>
        <w:t>Automonitoramento</w:t>
      </w:r>
      <w:proofErr w:type="spellEnd"/>
      <w:r w:rsidR="00225347" w:rsidRPr="00BC55F8">
        <w:rPr>
          <w:rFonts w:ascii="Arial" w:hAnsi="Arial" w:cs="Arial"/>
          <w:sz w:val="20"/>
          <w:szCs w:val="20"/>
        </w:rPr>
        <w:t xml:space="preserve"> da empresa, que deverá ser executado pela Regional Nutrição e Química LTDA durante o prazo de vigência da AAF. </w:t>
      </w:r>
      <w:r w:rsidR="00BC55F8" w:rsidRPr="005C602B">
        <w:rPr>
          <w:rFonts w:ascii="Arial" w:hAnsi="Arial" w:cs="Arial"/>
          <w:b/>
          <w:sz w:val="20"/>
          <w:szCs w:val="20"/>
        </w:rPr>
        <w:t>Fonte:</w:t>
      </w:r>
      <w:r w:rsidR="00BC55F8" w:rsidRPr="00EC63E5">
        <w:rPr>
          <w:rFonts w:ascii="Arial" w:hAnsi="Arial" w:cs="Arial"/>
          <w:sz w:val="20"/>
          <w:szCs w:val="20"/>
        </w:rPr>
        <w:t xml:space="preserve"> SEMMA</w:t>
      </w:r>
    </w:p>
    <w:p w:rsidR="00BC55F8" w:rsidRPr="00225347" w:rsidRDefault="00BC55F8" w:rsidP="00BC55F8">
      <w:pPr>
        <w:tabs>
          <w:tab w:val="center" w:pos="4252"/>
          <w:tab w:val="left" w:pos="5370"/>
        </w:tabs>
        <w:spacing w:after="0" w:line="360" w:lineRule="auto"/>
        <w:rPr>
          <w:rFonts w:ascii="Arial" w:hAnsi="Arial" w:cs="Arial"/>
        </w:rPr>
      </w:pPr>
    </w:p>
    <w:p w:rsidR="00A84145" w:rsidRDefault="00A84145" w:rsidP="00A84145">
      <w:pPr>
        <w:spacing w:after="0" w:line="360" w:lineRule="auto"/>
        <w:ind w:firstLine="708"/>
        <w:jc w:val="both"/>
        <w:rPr>
          <w:rFonts w:ascii="Arial" w:hAnsi="Arial" w:cs="Arial"/>
        </w:rPr>
      </w:pPr>
      <w:r w:rsidRPr="00CA0CBD">
        <w:rPr>
          <w:rFonts w:ascii="Arial" w:hAnsi="Arial" w:cs="Arial"/>
        </w:rPr>
        <w:t xml:space="preserve">Abaixo o </w:t>
      </w:r>
      <w:r>
        <w:rPr>
          <w:rFonts w:ascii="Arial" w:hAnsi="Arial" w:cs="Arial"/>
        </w:rPr>
        <w:t>detalhamento de cada item da Licença de Operaçã</w:t>
      </w:r>
      <w:r w:rsidR="00795FE6">
        <w:rPr>
          <w:rFonts w:ascii="Arial" w:hAnsi="Arial" w:cs="Arial"/>
        </w:rPr>
        <w:t>o:</w:t>
      </w:r>
    </w:p>
    <w:p w:rsidR="00B13453" w:rsidRPr="00EC63E5" w:rsidRDefault="00B13453" w:rsidP="00B13453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795FE6" w:rsidRPr="00795FE6" w:rsidRDefault="00795FE6" w:rsidP="00795FE6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</w:rPr>
      </w:pPr>
      <w:r w:rsidRPr="00795FE6">
        <w:rPr>
          <w:rFonts w:ascii="Arial" w:hAnsi="Arial" w:cs="Arial"/>
          <w:b/>
        </w:rPr>
        <w:t>Apresentar comprovante de formalização junto ao Corpo de Bombeiros Militar do Estado de Minas Gerais do Projeto de Segurança Contra Incêndio e Pânico, ou equivalente;</w:t>
      </w:r>
    </w:p>
    <w:p w:rsidR="003A6B21" w:rsidRPr="00795FE6" w:rsidRDefault="00795FE6" w:rsidP="00795FE6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</w:rPr>
      </w:pPr>
      <w:r w:rsidRPr="00795FE6">
        <w:rPr>
          <w:rFonts w:ascii="Arial" w:hAnsi="Arial" w:cs="Arial"/>
          <w:b/>
        </w:rPr>
        <w:t>Apresentar, por meio de protocolo na SEMMA, o Auto de Vistoria do Corpo de Bombeiros – AVCB;</w:t>
      </w:r>
    </w:p>
    <w:p w:rsidR="00795FE6" w:rsidRPr="00795FE6" w:rsidRDefault="00795FE6" w:rsidP="00795FE6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795FE6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documentação entregue em 02</w:t>
      </w:r>
      <w:r w:rsidRPr="00795FE6">
        <w:rPr>
          <w:rFonts w:ascii="Arial" w:hAnsi="Arial" w:cs="Arial"/>
        </w:rPr>
        <w:t>/0</w:t>
      </w:r>
      <w:r>
        <w:rPr>
          <w:rFonts w:ascii="Arial" w:hAnsi="Arial" w:cs="Arial"/>
        </w:rPr>
        <w:t>2</w:t>
      </w:r>
      <w:r w:rsidRPr="00795FE6">
        <w:rPr>
          <w:rFonts w:ascii="Arial" w:hAnsi="Arial" w:cs="Arial"/>
        </w:rPr>
        <w:t xml:space="preserve">/2018, </w:t>
      </w:r>
      <w:r>
        <w:rPr>
          <w:rFonts w:ascii="Arial" w:hAnsi="Arial" w:cs="Arial"/>
        </w:rPr>
        <w:t xml:space="preserve">pelo Diretor da empresa Reinaldo Arantes, </w:t>
      </w:r>
      <w:r w:rsidRPr="00795FE6">
        <w:rPr>
          <w:rFonts w:ascii="Arial" w:hAnsi="Arial" w:cs="Arial"/>
        </w:rPr>
        <w:t xml:space="preserve">a empresa apresentou </w:t>
      </w:r>
      <w:r>
        <w:rPr>
          <w:rFonts w:ascii="Arial" w:hAnsi="Arial" w:cs="Arial"/>
        </w:rPr>
        <w:t>cópia d</w:t>
      </w:r>
      <w:r w:rsidRPr="00795FE6">
        <w:rPr>
          <w:rFonts w:ascii="Arial" w:hAnsi="Arial" w:cs="Arial"/>
        </w:rPr>
        <w:t>o Auto de Vist</w:t>
      </w:r>
      <w:r>
        <w:rPr>
          <w:rFonts w:ascii="Arial" w:hAnsi="Arial" w:cs="Arial"/>
        </w:rPr>
        <w:t>oria do Corpo de Bombeiros nº 183</w:t>
      </w:r>
      <w:r w:rsidRPr="00795FE6">
        <w:rPr>
          <w:rFonts w:ascii="Arial" w:hAnsi="Arial" w:cs="Arial"/>
        </w:rPr>
        <w:t>/201</w:t>
      </w:r>
      <w:r>
        <w:rPr>
          <w:rFonts w:ascii="Arial" w:hAnsi="Arial" w:cs="Arial"/>
        </w:rPr>
        <w:t>7, com validade até 30</w:t>
      </w:r>
      <w:r w:rsidRPr="00795FE6">
        <w:rPr>
          <w:rFonts w:ascii="Arial" w:hAnsi="Arial" w:cs="Arial"/>
        </w:rPr>
        <w:t>/</w:t>
      </w:r>
      <w:r>
        <w:rPr>
          <w:rFonts w:ascii="Arial" w:hAnsi="Arial" w:cs="Arial"/>
        </w:rPr>
        <w:t>0</w:t>
      </w:r>
      <w:r w:rsidRPr="00795FE6">
        <w:rPr>
          <w:rFonts w:ascii="Arial" w:hAnsi="Arial" w:cs="Arial"/>
        </w:rPr>
        <w:t>1</w:t>
      </w:r>
      <w:r>
        <w:rPr>
          <w:rFonts w:ascii="Arial" w:hAnsi="Arial" w:cs="Arial"/>
        </w:rPr>
        <w:t>/2023</w:t>
      </w:r>
      <w:r w:rsidRPr="00795FE6">
        <w:rPr>
          <w:rFonts w:ascii="Arial" w:hAnsi="Arial" w:cs="Arial"/>
        </w:rPr>
        <w:t xml:space="preserve">. </w:t>
      </w:r>
    </w:p>
    <w:p w:rsidR="00795FE6" w:rsidRDefault="00795FE6" w:rsidP="003A6B21">
      <w:pPr>
        <w:spacing w:after="0" w:line="360" w:lineRule="auto"/>
        <w:ind w:firstLine="360"/>
        <w:jc w:val="both"/>
        <w:rPr>
          <w:rFonts w:ascii="Arial" w:hAnsi="Arial" w:cs="Arial"/>
        </w:rPr>
      </w:pPr>
    </w:p>
    <w:p w:rsidR="00795FE6" w:rsidRPr="00795FE6" w:rsidRDefault="00795FE6" w:rsidP="00795FE6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</w:rPr>
      </w:pPr>
      <w:r w:rsidRPr="00795FE6">
        <w:rPr>
          <w:rFonts w:ascii="Arial" w:hAnsi="Arial" w:cs="Arial"/>
          <w:b/>
        </w:rPr>
        <w:t>Apresentar à SEMMA - Amostragem de todos os efluentes líquidos industriais, principalmente os decorrentes da purga da caldeira e do melaço, com averiguação se os seus componentes estão dentro dos padrões de lançamento em corpos hídricos, conforme a CONAMA Nº 357/2.005 e a NBR 9800/1.987, por empresa capacitada para essa finalidade e com presença da Anotação de Responsabilidade Técnica de um responsável. Obs.: O laboratório de análise deverá ser obrigatoriamente credenciado pelo Estado de Minas Gerais.</w:t>
      </w:r>
    </w:p>
    <w:p w:rsidR="00B13453" w:rsidRPr="00B13453" w:rsidRDefault="00B13453" w:rsidP="00B13453">
      <w:pPr>
        <w:spacing w:after="0" w:line="240" w:lineRule="auto"/>
        <w:ind w:firstLine="360"/>
        <w:jc w:val="center"/>
        <w:rPr>
          <w:rFonts w:ascii="Arial" w:hAnsi="Arial" w:cs="Arial"/>
        </w:rPr>
      </w:pPr>
    </w:p>
    <w:p w:rsidR="000D3B01" w:rsidRDefault="000D3B01" w:rsidP="000D3B01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601E89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documentação entregue em 2</w:t>
      </w:r>
      <w:r w:rsidR="00795FE6">
        <w:rPr>
          <w:rFonts w:ascii="Arial" w:hAnsi="Arial" w:cs="Arial"/>
        </w:rPr>
        <w:t>0</w:t>
      </w:r>
      <w:r>
        <w:rPr>
          <w:rFonts w:ascii="Arial" w:hAnsi="Arial" w:cs="Arial"/>
        </w:rPr>
        <w:t>/11/201</w:t>
      </w:r>
      <w:r w:rsidR="00795FE6">
        <w:rPr>
          <w:rFonts w:ascii="Arial" w:hAnsi="Arial" w:cs="Arial"/>
        </w:rPr>
        <w:t>7</w:t>
      </w:r>
      <w:r>
        <w:rPr>
          <w:rFonts w:ascii="Arial" w:hAnsi="Arial" w:cs="Arial"/>
        </w:rPr>
        <w:t>,</w:t>
      </w:r>
      <w:r w:rsidRPr="00601E89">
        <w:rPr>
          <w:rFonts w:ascii="Arial" w:hAnsi="Arial" w:cs="Arial"/>
        </w:rPr>
        <w:t xml:space="preserve"> </w:t>
      </w:r>
      <w:r w:rsidR="00795FE6">
        <w:rPr>
          <w:rFonts w:ascii="Arial" w:hAnsi="Arial" w:cs="Arial"/>
        </w:rPr>
        <w:t xml:space="preserve">pelo Diretor da empresa Rodrigo da Costa Arantes, </w:t>
      </w:r>
      <w:r>
        <w:rPr>
          <w:rFonts w:ascii="Arial" w:hAnsi="Arial" w:cs="Arial"/>
        </w:rPr>
        <w:t xml:space="preserve">a empresa apresentou </w:t>
      </w:r>
      <w:r w:rsidR="00795FE6">
        <w:rPr>
          <w:rFonts w:ascii="Arial" w:hAnsi="Arial" w:cs="Arial"/>
        </w:rPr>
        <w:t xml:space="preserve">as análises de efluentes industriais provenientes dos seguintes pontos de coleta: caldeira, ponto final de descarte de material e ponto do melaço.  As análises foram </w:t>
      </w:r>
      <w:proofErr w:type="gramStart"/>
      <w:r w:rsidR="00795FE6">
        <w:rPr>
          <w:rFonts w:ascii="Arial" w:hAnsi="Arial" w:cs="Arial"/>
        </w:rPr>
        <w:t>realizadas pela empresa Bioética Ambiental</w:t>
      </w:r>
      <w:proofErr w:type="gramEnd"/>
      <w:r w:rsidR="00795FE6">
        <w:rPr>
          <w:rFonts w:ascii="Arial" w:hAnsi="Arial" w:cs="Arial"/>
        </w:rPr>
        <w:t>. Será realizada nova análise do ponto final de descarte de material em virtude do sistema do tratamento de efluentes que está sendo implantado.</w:t>
      </w:r>
    </w:p>
    <w:p w:rsidR="000D3B01" w:rsidRDefault="000D3B01" w:rsidP="000D3B01">
      <w:pPr>
        <w:spacing w:after="0" w:line="360" w:lineRule="auto"/>
        <w:jc w:val="both"/>
        <w:rPr>
          <w:rFonts w:ascii="Arial" w:hAnsi="Arial" w:cs="Arial"/>
        </w:rPr>
      </w:pPr>
    </w:p>
    <w:p w:rsidR="00795FE6" w:rsidRPr="00795FE6" w:rsidRDefault="00795FE6" w:rsidP="00795FE6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</w:rPr>
      </w:pPr>
      <w:r w:rsidRPr="00795FE6">
        <w:rPr>
          <w:rFonts w:ascii="Arial" w:hAnsi="Arial" w:cs="Arial"/>
          <w:b/>
        </w:rPr>
        <w:t>Entregar à SEMMA - Análise das emissões atmosféricas lançadas pelas chaminés da fornalha e da caldeira e também pelo secador de grãos, além de amostragem do material particulado liberado pelos exaustores da fábrica de rações, por empresa habilitada para essa finalidade e com Anotação de Responsabilidade Técnica de um responsável. Método com base nas normas ABNT e outras legislações vigentes. Obs.: A empresa de análise deverá ser obrigatoriamente credenciada pelo Estado de Minas Gerais.</w:t>
      </w:r>
    </w:p>
    <w:p w:rsidR="00795FE6" w:rsidRDefault="00795FE6" w:rsidP="00795FE6">
      <w:pPr>
        <w:spacing w:after="0" w:line="360" w:lineRule="auto"/>
        <w:jc w:val="both"/>
        <w:rPr>
          <w:rFonts w:ascii="Arial" w:hAnsi="Arial" w:cs="Arial"/>
          <w:b/>
        </w:rPr>
      </w:pPr>
    </w:p>
    <w:p w:rsidR="00030E50" w:rsidRDefault="00030E50" w:rsidP="00030E50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601E89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documentação entregue em 16/05/2018,</w:t>
      </w:r>
      <w:r w:rsidRPr="00601E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pelo Diretor da empresa Wagner Fernandes Veloso, a empresa apresentou o Relatório Técnico da avaliação de emissão atmosférica realizada pela empresa Bioética Ambiental. </w:t>
      </w:r>
    </w:p>
    <w:p w:rsidR="00FC6E30" w:rsidRDefault="00030E50" w:rsidP="000D3B01">
      <w:pPr>
        <w:spacing w:after="0" w:line="360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Os resultados das aferições realizadas na avaliação de emissão atmosférica (material particulado, óxido de enxofre e óxido de nitrogênio) estão dentro dos padrões de limite máximo de emissão estipulados na Deliberação Normativa COPAM 187/2013 e Resolução CONAMA 382/2016.</w:t>
      </w:r>
    </w:p>
    <w:p w:rsidR="0048514D" w:rsidRDefault="0048514D" w:rsidP="000D3B01">
      <w:pPr>
        <w:spacing w:after="0" w:line="360" w:lineRule="auto"/>
        <w:ind w:firstLine="360"/>
        <w:jc w:val="both"/>
        <w:rPr>
          <w:rFonts w:ascii="Arial" w:hAnsi="Arial" w:cs="Arial"/>
        </w:rPr>
      </w:pPr>
    </w:p>
    <w:p w:rsidR="00030E50" w:rsidRPr="00030E50" w:rsidRDefault="00030E50" w:rsidP="00030E50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</w:rPr>
      </w:pPr>
      <w:r w:rsidRPr="00030E50">
        <w:rPr>
          <w:rFonts w:ascii="Arial" w:hAnsi="Arial" w:cs="Arial"/>
          <w:b/>
        </w:rPr>
        <w:t xml:space="preserve">Juntamente com as condicionantes 03 e 04, entregar à SEMMA projeto elaborado por profissional tecnicamente habilitado, com inclusão de ART, que proponha soluções ambientalmente viáveis para controle de emissões atmosféricas e tratamento prévio dos efluentes industriais gerados no empreendimento, interrompendo-se o lançamento do efluente da purga da caldeira e de resíduos orgânicos para a rede pluvial. </w:t>
      </w:r>
    </w:p>
    <w:p w:rsidR="00FC6E30" w:rsidRDefault="00FC6E30" w:rsidP="00FC6E30">
      <w:pPr>
        <w:spacing w:after="0" w:line="360" w:lineRule="auto"/>
        <w:jc w:val="both"/>
        <w:rPr>
          <w:rFonts w:ascii="Arial" w:hAnsi="Arial" w:cs="Arial"/>
        </w:rPr>
      </w:pPr>
    </w:p>
    <w:p w:rsidR="003320FE" w:rsidRDefault="00030E50" w:rsidP="00030E50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601E89">
        <w:rPr>
          <w:rFonts w:ascii="Arial" w:hAnsi="Arial" w:cs="Arial"/>
        </w:rPr>
        <w:t xml:space="preserve">Conforme </w:t>
      </w:r>
      <w:r w:rsidR="003320FE">
        <w:rPr>
          <w:rFonts w:ascii="Arial" w:hAnsi="Arial" w:cs="Arial"/>
        </w:rPr>
        <w:t>documentação entregue em 19/12/2017</w:t>
      </w:r>
      <w:r>
        <w:rPr>
          <w:rFonts w:ascii="Arial" w:hAnsi="Arial" w:cs="Arial"/>
        </w:rPr>
        <w:t>,</w:t>
      </w:r>
      <w:r w:rsidRPr="00601E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pelo Diretor da empresa </w:t>
      </w:r>
      <w:r w:rsidR="003320FE">
        <w:rPr>
          <w:rFonts w:ascii="Arial" w:hAnsi="Arial" w:cs="Arial"/>
        </w:rPr>
        <w:t>Reinaldo Arantes</w:t>
      </w:r>
      <w:r>
        <w:rPr>
          <w:rFonts w:ascii="Arial" w:hAnsi="Arial" w:cs="Arial"/>
        </w:rPr>
        <w:t xml:space="preserve">, a empresa apresentou o </w:t>
      </w:r>
      <w:r w:rsidR="003320FE">
        <w:rPr>
          <w:rFonts w:ascii="Arial" w:hAnsi="Arial" w:cs="Arial"/>
        </w:rPr>
        <w:t xml:space="preserve">Projeto Técnico Ambiental de responsabilidade da Eng. Ambiental Ana Cecília Ferreira. </w:t>
      </w:r>
    </w:p>
    <w:p w:rsidR="00030E50" w:rsidRDefault="003320FE" w:rsidP="00030E50">
      <w:pPr>
        <w:spacing w:after="0" w:line="360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O Projeto cita que como os resultados d</w:t>
      </w:r>
      <w:r w:rsidR="00030E50">
        <w:rPr>
          <w:rFonts w:ascii="Arial" w:hAnsi="Arial" w:cs="Arial"/>
        </w:rPr>
        <w:t>a avaliação de emissão atmosférica (material particulado, óxido de enxofre e óxido de nitrogênio) estão dentro dos padrões de limite máximo de emissão estipulados na Deliberação Normativa COPAM 187/2013 e Resolução CONAMA 382/2016</w:t>
      </w:r>
      <w:r>
        <w:rPr>
          <w:rFonts w:ascii="Arial" w:hAnsi="Arial" w:cs="Arial"/>
        </w:rPr>
        <w:t xml:space="preserve"> não é necessário a adoção de medidas de controle de emissões atmosféricas. </w:t>
      </w:r>
    </w:p>
    <w:p w:rsidR="003320FE" w:rsidRDefault="003320FE" w:rsidP="003320FE">
      <w:pPr>
        <w:spacing w:after="0" w:line="360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Com base nos resultados obtidos nas análises de efluentes</w:t>
      </w:r>
      <w:r w:rsidRPr="003320F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industriais, será adotado um sistema de tratamento prévio dos efluentes do tipo Lodo Ativado por Batelada, antes do seu lançamento na rede de esgoto municipal. </w:t>
      </w:r>
    </w:p>
    <w:p w:rsidR="003320FE" w:rsidRDefault="003320FE" w:rsidP="003320FE">
      <w:pPr>
        <w:spacing w:after="0" w:line="360" w:lineRule="auto"/>
        <w:ind w:firstLine="360"/>
        <w:jc w:val="both"/>
        <w:rPr>
          <w:rFonts w:ascii="Arial" w:hAnsi="Arial" w:cs="Arial"/>
        </w:rPr>
      </w:pPr>
    </w:p>
    <w:p w:rsidR="003320FE" w:rsidRDefault="003320FE" w:rsidP="003320FE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b/>
        </w:rPr>
      </w:pPr>
      <w:r w:rsidRPr="003320FE">
        <w:rPr>
          <w:rFonts w:ascii="Arial" w:hAnsi="Arial" w:cs="Arial"/>
          <w:b/>
        </w:rPr>
        <w:t>Efetuar as adequações necessárias no empreendimento visando ao controle e monitoramento do lançamento de efluentes líquidos industriais e também de poluentes atmosféricos, com base no estudo mencionado na condicionante 05 e apresentar relatório técnico à SEMMA comprovando as mesmas, acompanhado de documentação fotográfica, elaborado por profissional capacitado.</w:t>
      </w:r>
    </w:p>
    <w:p w:rsidR="003320FE" w:rsidRDefault="003320FE" w:rsidP="003320FE">
      <w:pPr>
        <w:spacing w:after="0" w:line="240" w:lineRule="auto"/>
        <w:ind w:left="360"/>
        <w:rPr>
          <w:rFonts w:ascii="Arial" w:hAnsi="Arial" w:cs="Arial"/>
          <w:sz w:val="20"/>
          <w:szCs w:val="20"/>
        </w:rPr>
      </w:pPr>
    </w:p>
    <w:p w:rsidR="003A333D" w:rsidRDefault="003320FE" w:rsidP="00795FE6">
      <w:pPr>
        <w:spacing w:after="0" w:line="360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Segundo a representante da empresa,</w:t>
      </w:r>
      <w:r w:rsidR="00795FE6">
        <w:rPr>
          <w:rFonts w:ascii="Arial" w:hAnsi="Arial" w:cs="Arial"/>
        </w:rPr>
        <w:t xml:space="preserve"> Sra. Maristela,</w:t>
      </w:r>
      <w:r>
        <w:rPr>
          <w:rFonts w:ascii="Arial" w:hAnsi="Arial" w:cs="Arial"/>
        </w:rPr>
        <w:t xml:space="preserve"> </w:t>
      </w:r>
      <w:r w:rsidR="003A333D">
        <w:rPr>
          <w:rFonts w:ascii="Arial" w:hAnsi="Arial" w:cs="Arial"/>
        </w:rPr>
        <w:t xml:space="preserve">foi implantado um sistema de filtração dos efluentes industriais provenientes da caldeira e do melaço, constituído por caixas </w:t>
      </w:r>
      <w:proofErr w:type="spellStart"/>
      <w:r w:rsidR="003A333D">
        <w:rPr>
          <w:rFonts w:ascii="Arial" w:hAnsi="Arial" w:cs="Arial"/>
        </w:rPr>
        <w:t>decantadoras</w:t>
      </w:r>
      <w:proofErr w:type="spellEnd"/>
      <w:r w:rsidR="003A333D">
        <w:rPr>
          <w:rFonts w:ascii="Arial" w:hAnsi="Arial" w:cs="Arial"/>
        </w:rPr>
        <w:t>, caixas de passagem e tubulação que será direcionada para a rede de esgoto municipal</w:t>
      </w:r>
      <w:r w:rsidR="0048514D">
        <w:rPr>
          <w:rFonts w:ascii="Arial" w:hAnsi="Arial" w:cs="Arial"/>
        </w:rPr>
        <w:t>, conforme Figura 1</w:t>
      </w:r>
      <w:r w:rsidR="003A333D">
        <w:rPr>
          <w:rFonts w:ascii="Arial" w:hAnsi="Arial" w:cs="Arial"/>
        </w:rPr>
        <w:t xml:space="preserve">. As obras de adequação já </w:t>
      </w:r>
      <w:r w:rsidR="00832BE6">
        <w:rPr>
          <w:rFonts w:ascii="Arial" w:hAnsi="Arial" w:cs="Arial"/>
        </w:rPr>
        <w:t xml:space="preserve">estão em andamento, aguardando </w:t>
      </w:r>
      <w:r w:rsidR="003A333D">
        <w:rPr>
          <w:rFonts w:ascii="Arial" w:hAnsi="Arial" w:cs="Arial"/>
        </w:rPr>
        <w:t xml:space="preserve">a autorização do DAEPA para realizar a ligação do efluente industrial na rede de esgoto municipal localizada na Av. Marciano Pires, motivo do pedido de prorrogação de prazo solicitado no dia 27/12/2018 pelo Diretor Wagner Fernandes Veloso.   </w:t>
      </w:r>
    </w:p>
    <w:p w:rsidR="00795FE6" w:rsidRDefault="003A333D" w:rsidP="004D6F1D">
      <w:pPr>
        <w:spacing w:after="0" w:line="360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Após a finalização da obra, será realizada nova análise do efluente para verificar se os </w:t>
      </w:r>
      <w:r w:rsidRPr="004D6F1D">
        <w:rPr>
          <w:rFonts w:ascii="Arial" w:hAnsi="Arial" w:cs="Arial"/>
        </w:rPr>
        <w:t>parâmetros estão dentro dos padrões de lançamento, podendo ser descartados na rede de esgot</w:t>
      </w:r>
      <w:r w:rsidR="004D6F1D" w:rsidRPr="004D6F1D">
        <w:rPr>
          <w:rFonts w:ascii="Arial" w:hAnsi="Arial" w:cs="Arial"/>
        </w:rPr>
        <w:t xml:space="preserve">o municipal. </w:t>
      </w:r>
      <w:r w:rsidR="00F5200E">
        <w:rPr>
          <w:rFonts w:ascii="Arial" w:hAnsi="Arial" w:cs="Arial"/>
        </w:rPr>
        <w:t>Ainda de acordo com a Sra. Maristela, c</w:t>
      </w:r>
      <w:r w:rsidR="004D6F1D" w:rsidRPr="004D6F1D">
        <w:rPr>
          <w:rFonts w:ascii="Arial" w:hAnsi="Arial" w:cs="Arial"/>
        </w:rPr>
        <w:t xml:space="preserve">aso os resultados </w:t>
      </w:r>
      <w:r w:rsidRPr="004D6F1D">
        <w:rPr>
          <w:rFonts w:ascii="Arial" w:hAnsi="Arial" w:cs="Arial"/>
        </w:rPr>
        <w:t xml:space="preserve">não atendam </w:t>
      </w:r>
      <w:r w:rsidR="004D6F1D" w:rsidRPr="004D6F1D">
        <w:rPr>
          <w:rFonts w:ascii="Arial" w:hAnsi="Arial" w:cs="Arial"/>
        </w:rPr>
        <w:t>a</w:t>
      </w:r>
      <w:r w:rsidRPr="004D6F1D">
        <w:rPr>
          <w:rFonts w:ascii="Arial" w:hAnsi="Arial" w:cs="Arial"/>
        </w:rPr>
        <w:t>os parâmetros</w:t>
      </w:r>
      <w:r w:rsidR="004D6F1D" w:rsidRPr="004D6F1D">
        <w:rPr>
          <w:rFonts w:ascii="Arial" w:hAnsi="Arial" w:cs="Arial"/>
        </w:rPr>
        <w:t xml:space="preserve"> estabelecidos n</w:t>
      </w:r>
      <w:r w:rsidRPr="004D6F1D">
        <w:rPr>
          <w:rFonts w:ascii="Arial" w:hAnsi="Arial" w:cs="Arial"/>
        </w:rPr>
        <w:t>a CONAMA Nº 357</w:t>
      </w:r>
      <w:r w:rsidR="004D6F1D" w:rsidRPr="004D6F1D">
        <w:rPr>
          <w:rFonts w:ascii="Arial" w:hAnsi="Arial" w:cs="Arial"/>
        </w:rPr>
        <w:t xml:space="preserve">/2.005, </w:t>
      </w:r>
      <w:r w:rsidRPr="004D6F1D">
        <w:rPr>
          <w:rFonts w:ascii="Arial" w:hAnsi="Arial" w:cs="Arial"/>
        </w:rPr>
        <w:t>NBR 9800/1.987</w:t>
      </w:r>
      <w:r w:rsidR="004D6F1D" w:rsidRPr="004D6F1D">
        <w:rPr>
          <w:rFonts w:ascii="Arial" w:hAnsi="Arial" w:cs="Arial"/>
        </w:rPr>
        <w:t xml:space="preserve"> e legislações vigentes, </w:t>
      </w:r>
      <w:r w:rsidR="003320FE" w:rsidRPr="004D6F1D">
        <w:rPr>
          <w:rFonts w:ascii="Arial" w:hAnsi="Arial" w:cs="Arial"/>
        </w:rPr>
        <w:t xml:space="preserve">será adotado o sistema de </w:t>
      </w:r>
      <w:r w:rsidRPr="004D6F1D">
        <w:rPr>
          <w:rFonts w:ascii="Arial" w:hAnsi="Arial" w:cs="Arial"/>
        </w:rPr>
        <w:t>tratamento prévio dos efluentes do tipo Lodo Ativado por Batelada, descrito no Proj</w:t>
      </w:r>
      <w:r w:rsidR="004D6F1D" w:rsidRPr="004D6F1D">
        <w:rPr>
          <w:rFonts w:ascii="Arial" w:hAnsi="Arial" w:cs="Arial"/>
        </w:rPr>
        <w:t>eto Técnico (condicionante 05).</w:t>
      </w:r>
    </w:p>
    <w:p w:rsidR="005D2A59" w:rsidRDefault="005D2A59" w:rsidP="0048514D">
      <w:pPr>
        <w:spacing w:after="0" w:line="360" w:lineRule="auto"/>
        <w:jc w:val="both"/>
        <w:rPr>
          <w:rFonts w:ascii="Arial" w:hAnsi="Arial" w:cs="Arial"/>
        </w:rPr>
      </w:pPr>
    </w:p>
    <w:p w:rsidR="0048514D" w:rsidRPr="0048514D" w:rsidRDefault="0048514D" w:rsidP="0048514D">
      <w:pPr>
        <w:pStyle w:val="Legenda"/>
        <w:keepNext/>
        <w:spacing w:after="0"/>
        <w:jc w:val="center"/>
        <w:rPr>
          <w:rFonts w:ascii="Arial" w:hAnsi="Arial" w:cs="Arial"/>
          <w:color w:val="auto"/>
          <w:sz w:val="22"/>
          <w:szCs w:val="22"/>
        </w:rPr>
      </w:pPr>
      <w:r w:rsidRPr="0048514D">
        <w:rPr>
          <w:rFonts w:ascii="Arial" w:hAnsi="Arial" w:cs="Arial"/>
          <w:color w:val="auto"/>
          <w:sz w:val="22"/>
          <w:szCs w:val="22"/>
        </w:rPr>
        <w:t xml:space="preserve">Figura </w:t>
      </w:r>
      <w:r w:rsidR="00843E61" w:rsidRPr="0048514D">
        <w:rPr>
          <w:rFonts w:ascii="Arial" w:hAnsi="Arial" w:cs="Arial"/>
          <w:color w:val="auto"/>
          <w:sz w:val="22"/>
          <w:szCs w:val="22"/>
        </w:rPr>
        <w:fldChar w:fldCharType="begin"/>
      </w:r>
      <w:r w:rsidRPr="0048514D">
        <w:rPr>
          <w:rFonts w:ascii="Arial" w:hAnsi="Arial" w:cs="Arial"/>
          <w:color w:val="auto"/>
          <w:sz w:val="22"/>
          <w:szCs w:val="22"/>
        </w:rPr>
        <w:instrText xml:space="preserve"> SEQ Figura \* ARABIC </w:instrText>
      </w:r>
      <w:r w:rsidR="00843E61" w:rsidRPr="0048514D">
        <w:rPr>
          <w:rFonts w:ascii="Arial" w:hAnsi="Arial" w:cs="Arial"/>
          <w:color w:val="auto"/>
          <w:sz w:val="22"/>
          <w:szCs w:val="22"/>
        </w:rPr>
        <w:fldChar w:fldCharType="separate"/>
      </w:r>
      <w:r w:rsidR="00D01054">
        <w:rPr>
          <w:rFonts w:ascii="Arial" w:hAnsi="Arial" w:cs="Arial"/>
          <w:noProof/>
          <w:color w:val="auto"/>
          <w:sz w:val="22"/>
          <w:szCs w:val="22"/>
        </w:rPr>
        <w:t>1</w:t>
      </w:r>
      <w:r w:rsidR="00843E61" w:rsidRPr="0048514D">
        <w:rPr>
          <w:rFonts w:ascii="Arial" w:hAnsi="Arial" w:cs="Arial"/>
          <w:color w:val="auto"/>
          <w:sz w:val="22"/>
          <w:szCs w:val="22"/>
        </w:rPr>
        <w:fldChar w:fldCharType="end"/>
      </w:r>
      <w:r w:rsidRPr="0048514D">
        <w:rPr>
          <w:rFonts w:ascii="Arial" w:hAnsi="Arial" w:cs="Arial"/>
          <w:color w:val="auto"/>
          <w:sz w:val="22"/>
          <w:szCs w:val="22"/>
        </w:rPr>
        <w:t xml:space="preserve"> - </w:t>
      </w:r>
      <w:r w:rsidRPr="0048514D">
        <w:rPr>
          <w:rFonts w:ascii="Arial" w:hAnsi="Arial" w:cs="Arial"/>
          <w:b w:val="0"/>
          <w:color w:val="auto"/>
          <w:sz w:val="22"/>
          <w:szCs w:val="22"/>
        </w:rPr>
        <w:t>Sistema de tratamento água caldeira</w:t>
      </w:r>
    </w:p>
    <w:p w:rsidR="0048514D" w:rsidRDefault="0048514D" w:rsidP="0048514D">
      <w:pPr>
        <w:spacing w:after="0" w:line="360" w:lineRule="auto"/>
        <w:ind w:left="-851" w:right="-567"/>
        <w:jc w:val="both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3202941" cy="1800000"/>
            <wp:effectExtent l="19050" t="0" r="0" b="0"/>
            <wp:docPr id="2" name="Imagem 1" descr="\\192.168.0.11\_Trabalho\Meio Ambiente\ELISIANE\REGIONAL NUTRICAO E QUIMICA\REGISTRO FOTOGRAFICO\DSCF1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0.11\_Trabalho\Meio Ambiente\ELISIANE\REGIONAL NUTRICAO E QUIMICA\REGISTRO FOTOGRAFICO\DSCF14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3202941" cy="1800000"/>
            <wp:effectExtent l="19050" t="0" r="0" b="0"/>
            <wp:docPr id="3" name="Imagem 2" descr="\\192.168.0.11\_Trabalho\Meio Ambiente\ELISIANE\REGIONAL NUTRICAO E QUIMICA\REGISTRO FOTOGRAFICO\DSCF1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0.11\_Trabalho\Meio Ambiente\ELISIANE\REGIONAL NUTRICAO E QUIMICA\REGISTRO FOTOGRAFICO\DSCF14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8514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t-BR"/>
        </w:rPr>
        <w:drawing>
          <wp:inline distT="0" distB="0" distL="0" distR="0">
            <wp:extent cx="3202941" cy="1800000"/>
            <wp:effectExtent l="19050" t="0" r="0" b="0"/>
            <wp:docPr id="5" name="Imagem 3" descr="\\192.168.0.11\_Trabalho\Meio Ambiente\ELISIANE\REGIONAL NUTRICAO E QUIMICA\REGISTRO FOTOGRAFICO\DSCF1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0.11\_Trabalho\Meio Ambiente\ELISIANE\REGIONAL NUTRICAO E QUIMICA\REGISTRO FOTOGRAFICO\DSCF14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t-BR"/>
        </w:rPr>
        <w:drawing>
          <wp:inline distT="0" distB="0" distL="0" distR="0">
            <wp:extent cx="3202941" cy="1800000"/>
            <wp:effectExtent l="19050" t="0" r="0" b="0"/>
            <wp:docPr id="6" name="Imagem 4" descr="\\192.168.0.11\_Trabalho\Meio Ambiente\ELISIANE\REGIONAL NUTRICAO E QUIMICA\REGISTRO FOTOGRAFICO\DSCF1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0.11\_Trabalho\Meio Ambiente\ELISIANE\REGIONAL NUTRICAO E QUIMICA\REGISTRO FOTOGRAFICO\DSCF14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8514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t-BR"/>
        </w:rPr>
        <w:drawing>
          <wp:inline distT="0" distB="0" distL="0" distR="0">
            <wp:extent cx="3202941" cy="1800000"/>
            <wp:effectExtent l="19050" t="0" r="0" b="0"/>
            <wp:docPr id="7" name="Imagem 5" descr="\\192.168.0.11\_Trabalho\Meio Ambiente\ELISIANE\REGIONAL NUTRICAO E QUIMICA\REGISTRO FOTOGRAFICO\DSCF1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0.11\_Trabalho\Meio Ambiente\ELISIANE\REGIONAL NUTRICAO E QUIMICA\REGISTRO FOTOGRAFICO\DSCF145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8514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t-BR"/>
        </w:rPr>
        <w:drawing>
          <wp:inline distT="0" distB="0" distL="0" distR="0">
            <wp:extent cx="3202941" cy="1800000"/>
            <wp:effectExtent l="19050" t="0" r="0" b="0"/>
            <wp:docPr id="8" name="Imagem 6" descr="\\192.168.0.11\_Trabalho\Meio Ambiente\ELISIANE\REGIONAL NUTRICAO E QUIMICA\REGISTRO FOTOGRAFICO\DSCF1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92.168.0.11\_Trabalho\Meio Ambiente\ELISIANE\REGIONAL NUTRICAO E QUIMICA\REGISTRO FOTOGRAFICO\DSCF14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Arial" w:hAnsi="Arial" w:cs="Arial"/>
          <w:sz w:val="20"/>
          <w:szCs w:val="20"/>
        </w:rPr>
      </w:pPr>
      <w:r w:rsidRPr="005C602B">
        <w:rPr>
          <w:rFonts w:ascii="Arial" w:hAnsi="Arial" w:cs="Arial"/>
          <w:b/>
          <w:sz w:val="20"/>
          <w:szCs w:val="20"/>
        </w:rPr>
        <w:t>Fonte:</w:t>
      </w:r>
      <w:r w:rsidRPr="00EC63E5">
        <w:rPr>
          <w:rFonts w:ascii="Arial" w:hAnsi="Arial" w:cs="Arial"/>
          <w:sz w:val="20"/>
          <w:szCs w:val="20"/>
        </w:rPr>
        <w:t xml:space="preserve"> SEMMA</w:t>
      </w: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left="-851" w:right="-567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Default="0048514D" w:rsidP="0048514D">
      <w:pPr>
        <w:spacing w:after="0" w:line="360" w:lineRule="auto"/>
        <w:ind w:right="-567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8514D" w:rsidRPr="0048514D" w:rsidRDefault="0048514D" w:rsidP="0048514D">
      <w:pPr>
        <w:spacing w:after="0" w:line="360" w:lineRule="auto"/>
        <w:ind w:left="-851" w:right="-567"/>
        <w:jc w:val="center"/>
        <w:rPr>
          <w:rFonts w:ascii="Arial" w:eastAsia="Times New Roman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48514D" w:rsidRPr="0048514D" w:rsidRDefault="0048514D" w:rsidP="0048514D">
      <w:pPr>
        <w:spacing w:after="0" w:line="360" w:lineRule="auto"/>
        <w:ind w:left="-851" w:right="-567"/>
        <w:jc w:val="both"/>
        <w:rPr>
          <w:rFonts w:ascii="Arial" w:hAnsi="Arial" w:cs="Arial"/>
        </w:rPr>
      </w:pPr>
      <w: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F</w:t>
      </w:r>
    </w:p>
    <w:p w:rsidR="00F5200E" w:rsidRDefault="00F5200E" w:rsidP="00F5200E">
      <w:pPr>
        <w:pStyle w:val="PargrafodaLista"/>
        <w:numPr>
          <w:ilvl w:val="0"/>
          <w:numId w:val="12"/>
        </w:numPr>
        <w:spacing w:after="0" w:line="360" w:lineRule="auto"/>
        <w:ind w:left="360" w:firstLine="66"/>
        <w:jc w:val="both"/>
        <w:rPr>
          <w:rFonts w:ascii="Arial" w:hAnsi="Arial" w:cs="Arial"/>
          <w:b/>
        </w:rPr>
      </w:pPr>
      <w:r w:rsidRPr="00F5200E">
        <w:rPr>
          <w:rFonts w:ascii="Arial" w:hAnsi="Arial" w:cs="Arial"/>
          <w:b/>
        </w:rPr>
        <w:t xml:space="preserve">Destinar as lâmpadas fluorescentes usadas, equipamentos de informática e outros resíduos que contém metais pesados ao </w:t>
      </w:r>
      <w:proofErr w:type="spellStart"/>
      <w:r w:rsidRPr="00F5200E">
        <w:rPr>
          <w:rFonts w:ascii="Arial" w:hAnsi="Arial" w:cs="Arial"/>
          <w:b/>
        </w:rPr>
        <w:t>Ecoponto</w:t>
      </w:r>
      <w:proofErr w:type="spellEnd"/>
      <w:r w:rsidRPr="00F5200E">
        <w:rPr>
          <w:rFonts w:ascii="Arial" w:hAnsi="Arial" w:cs="Arial"/>
          <w:b/>
        </w:rPr>
        <w:t xml:space="preserve"> da Secretaria Municipal de Meio Ambiente, para que estes possam ser recolhidos por empresas especializadas na sua destinação adequada.</w:t>
      </w:r>
    </w:p>
    <w:p w:rsidR="00F5200E" w:rsidRDefault="00F5200E" w:rsidP="00F5200E">
      <w:pPr>
        <w:pStyle w:val="PargrafodaLista"/>
        <w:spacing w:after="0" w:line="360" w:lineRule="auto"/>
        <w:ind w:left="360"/>
        <w:jc w:val="both"/>
        <w:rPr>
          <w:rFonts w:ascii="Arial" w:hAnsi="Arial" w:cs="Arial"/>
          <w:b/>
        </w:rPr>
      </w:pPr>
    </w:p>
    <w:p w:rsidR="00F5200E" w:rsidRDefault="00F5200E" w:rsidP="00F5200E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601E89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documentação entregue em 03/08/2018,</w:t>
      </w:r>
      <w:r w:rsidRPr="00601E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pelo Diretor da empresa Wagner Fernandes Veloso, a empresa apresentou os comprovantes de recebimentos de lâmpadas fluorescentes, lâmpadas mistas e reatores emitidos pelo </w:t>
      </w:r>
      <w:proofErr w:type="spellStart"/>
      <w:r>
        <w:rPr>
          <w:rFonts w:ascii="Arial" w:hAnsi="Arial" w:cs="Arial"/>
        </w:rPr>
        <w:t>Ecoponto</w:t>
      </w:r>
      <w:proofErr w:type="spellEnd"/>
      <w:r>
        <w:rPr>
          <w:rFonts w:ascii="Arial" w:hAnsi="Arial" w:cs="Arial"/>
        </w:rPr>
        <w:t xml:space="preserve"> Municipal. </w:t>
      </w:r>
    </w:p>
    <w:p w:rsidR="00F5200E" w:rsidRDefault="00F5200E" w:rsidP="00F5200E">
      <w:pPr>
        <w:pStyle w:val="PargrafodaLista"/>
        <w:spacing w:after="0" w:line="360" w:lineRule="auto"/>
        <w:ind w:left="360"/>
        <w:jc w:val="both"/>
        <w:rPr>
          <w:rFonts w:ascii="Arial" w:hAnsi="Arial" w:cs="Arial"/>
          <w:b/>
        </w:rPr>
      </w:pPr>
    </w:p>
    <w:p w:rsidR="005D2A59" w:rsidRPr="00F5200E" w:rsidRDefault="00F5200E" w:rsidP="00F5200E">
      <w:pPr>
        <w:pStyle w:val="PargrafodaLista"/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</w:rPr>
      </w:pPr>
      <w:r w:rsidRPr="00F5200E">
        <w:rPr>
          <w:rFonts w:ascii="Arial" w:hAnsi="Arial" w:cs="Arial"/>
          <w:b/>
        </w:rPr>
        <w:t xml:space="preserve">Apresentar à SEMMA – comprovante da coleta de resíduos contaminados com óleo/graxa resultantes das manutenções do maquinário do empreendimento por empresa especializada no recolhimento, transporte e destinação final dos mesmos. </w:t>
      </w:r>
      <w:proofErr w:type="spellStart"/>
      <w:r w:rsidRPr="00F5200E">
        <w:rPr>
          <w:rFonts w:ascii="Arial" w:hAnsi="Arial" w:cs="Arial"/>
          <w:b/>
        </w:rPr>
        <w:t>Obs</w:t>
      </w:r>
      <w:proofErr w:type="spellEnd"/>
      <w:r w:rsidRPr="00F5200E">
        <w:rPr>
          <w:rFonts w:ascii="Arial" w:hAnsi="Arial" w:cs="Arial"/>
          <w:b/>
        </w:rPr>
        <w:t xml:space="preserve">: O contrato da empresa com a </w:t>
      </w:r>
      <w:proofErr w:type="spellStart"/>
      <w:r w:rsidRPr="00F5200E">
        <w:rPr>
          <w:rFonts w:ascii="Arial" w:hAnsi="Arial" w:cs="Arial"/>
          <w:b/>
        </w:rPr>
        <w:t>Pro-ambiental</w:t>
      </w:r>
      <w:proofErr w:type="spellEnd"/>
      <w:r w:rsidRPr="00F5200E">
        <w:rPr>
          <w:rFonts w:ascii="Arial" w:hAnsi="Arial" w:cs="Arial"/>
          <w:b/>
        </w:rPr>
        <w:t xml:space="preserve"> foi assinado em 02/08/2017.</w:t>
      </w:r>
    </w:p>
    <w:p w:rsidR="00F5200E" w:rsidRDefault="00F5200E" w:rsidP="00F5200E">
      <w:pPr>
        <w:spacing w:after="0" w:line="360" w:lineRule="auto"/>
        <w:jc w:val="both"/>
        <w:rPr>
          <w:rFonts w:ascii="Arial" w:hAnsi="Arial" w:cs="Arial"/>
        </w:rPr>
      </w:pPr>
    </w:p>
    <w:p w:rsidR="00F5200E" w:rsidRPr="00F5200E" w:rsidRDefault="00F5200E" w:rsidP="00F5200E">
      <w:pPr>
        <w:spacing w:after="0" w:line="360" w:lineRule="auto"/>
        <w:ind w:firstLine="360"/>
        <w:jc w:val="both"/>
        <w:rPr>
          <w:rFonts w:ascii="Arial" w:hAnsi="Arial" w:cs="Arial"/>
        </w:rPr>
      </w:pPr>
      <w:r w:rsidRPr="00F5200E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documentações</w:t>
      </w:r>
      <w:r w:rsidRPr="00F5200E">
        <w:rPr>
          <w:rFonts w:ascii="Arial" w:hAnsi="Arial" w:cs="Arial"/>
        </w:rPr>
        <w:t xml:space="preserve"> entregue</w:t>
      </w:r>
      <w:r>
        <w:rPr>
          <w:rFonts w:ascii="Arial" w:hAnsi="Arial" w:cs="Arial"/>
        </w:rPr>
        <w:t>s em 02/01</w:t>
      </w:r>
      <w:r w:rsidRPr="00F5200E">
        <w:rPr>
          <w:rFonts w:ascii="Arial" w:hAnsi="Arial" w:cs="Arial"/>
        </w:rPr>
        <w:t>/2018</w:t>
      </w:r>
      <w:r>
        <w:rPr>
          <w:rFonts w:ascii="Arial" w:hAnsi="Arial" w:cs="Arial"/>
        </w:rPr>
        <w:t xml:space="preserve"> e 03/08/2018</w:t>
      </w:r>
      <w:r w:rsidRPr="00F5200E">
        <w:rPr>
          <w:rFonts w:ascii="Arial" w:hAnsi="Arial" w:cs="Arial"/>
        </w:rPr>
        <w:t>, pelo</w:t>
      </w:r>
      <w:r>
        <w:rPr>
          <w:rFonts w:ascii="Arial" w:hAnsi="Arial" w:cs="Arial"/>
        </w:rPr>
        <w:t>s</w:t>
      </w:r>
      <w:r w:rsidRPr="00F5200E">
        <w:rPr>
          <w:rFonts w:ascii="Arial" w:hAnsi="Arial" w:cs="Arial"/>
        </w:rPr>
        <w:t xml:space="preserve"> Diretor</w:t>
      </w:r>
      <w:r>
        <w:rPr>
          <w:rFonts w:ascii="Arial" w:hAnsi="Arial" w:cs="Arial"/>
        </w:rPr>
        <w:t>es</w:t>
      </w:r>
      <w:r w:rsidRPr="00F5200E">
        <w:rPr>
          <w:rFonts w:ascii="Arial" w:hAnsi="Arial" w:cs="Arial"/>
        </w:rPr>
        <w:t xml:space="preserve"> da empresa</w:t>
      </w:r>
      <w:r w:rsidR="00846EEB">
        <w:rPr>
          <w:rFonts w:ascii="Arial" w:hAnsi="Arial" w:cs="Arial"/>
        </w:rPr>
        <w:t xml:space="preserve"> </w:t>
      </w:r>
      <w:r w:rsidRPr="00F5200E">
        <w:rPr>
          <w:rFonts w:ascii="Arial" w:hAnsi="Arial" w:cs="Arial"/>
        </w:rPr>
        <w:t>Wagner Fernandes</w:t>
      </w:r>
      <w:r>
        <w:rPr>
          <w:rFonts w:ascii="Arial" w:hAnsi="Arial" w:cs="Arial"/>
        </w:rPr>
        <w:t xml:space="preserve"> e Reinaldo Arantes</w:t>
      </w:r>
      <w:r w:rsidRPr="00F5200E">
        <w:rPr>
          <w:rFonts w:ascii="Arial" w:hAnsi="Arial" w:cs="Arial"/>
        </w:rPr>
        <w:t xml:space="preserve">, a empresa apresentou os </w:t>
      </w:r>
      <w:r>
        <w:rPr>
          <w:rFonts w:ascii="Arial" w:hAnsi="Arial" w:cs="Arial"/>
        </w:rPr>
        <w:t>recibos de coleta de resíduos contaminados emitidos pela Pró-ambiental Tecnologia LTDA</w:t>
      </w:r>
      <w:r w:rsidRPr="00F5200E">
        <w:rPr>
          <w:rFonts w:ascii="Arial" w:hAnsi="Arial" w:cs="Arial"/>
        </w:rPr>
        <w:t xml:space="preserve">. </w:t>
      </w:r>
    </w:p>
    <w:p w:rsidR="00953988" w:rsidRDefault="00953988" w:rsidP="00716B6B">
      <w:pPr>
        <w:pStyle w:val="PargrafodaLista"/>
        <w:spacing w:after="0" w:line="240" w:lineRule="auto"/>
        <w:ind w:left="-1134" w:right="-1135"/>
        <w:jc w:val="center"/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2230A" w:rsidRDefault="00B2230A" w:rsidP="001C0151">
      <w:pPr>
        <w:pStyle w:val="PargrafodaLista"/>
        <w:spacing w:after="0" w:line="360" w:lineRule="auto"/>
        <w:jc w:val="center"/>
        <w:rPr>
          <w:rFonts w:ascii="Arial" w:hAnsi="Arial" w:cs="Arial"/>
          <w:b/>
        </w:rPr>
      </w:pPr>
    </w:p>
    <w:p w:rsidR="00F5200E" w:rsidRDefault="00F5200E" w:rsidP="001C0151">
      <w:pPr>
        <w:pStyle w:val="PargrafodaLista"/>
        <w:spacing w:after="0" w:line="360" w:lineRule="auto"/>
        <w:jc w:val="center"/>
        <w:rPr>
          <w:rFonts w:ascii="Arial" w:hAnsi="Arial" w:cs="Arial"/>
          <w:b/>
        </w:rPr>
      </w:pPr>
    </w:p>
    <w:p w:rsidR="00F5200E" w:rsidRDefault="00F5200E" w:rsidP="001C0151">
      <w:pPr>
        <w:pStyle w:val="PargrafodaLista"/>
        <w:spacing w:after="0" w:line="360" w:lineRule="auto"/>
        <w:jc w:val="center"/>
        <w:rPr>
          <w:rFonts w:ascii="Arial" w:hAnsi="Arial" w:cs="Arial"/>
          <w:b/>
        </w:rPr>
      </w:pPr>
    </w:p>
    <w:p w:rsidR="009C5BE6" w:rsidRPr="003D1412" w:rsidRDefault="00C47465" w:rsidP="003F0AA7">
      <w:pPr>
        <w:spacing w:after="0" w:line="360" w:lineRule="auto"/>
        <w:jc w:val="center"/>
        <w:rPr>
          <w:rFonts w:ascii="Arial" w:hAnsi="Arial" w:cs="Arial"/>
          <w:color w:val="1D1B11"/>
        </w:rPr>
      </w:pPr>
      <w:r w:rsidRPr="003D1412">
        <w:rPr>
          <w:rFonts w:ascii="Arial" w:hAnsi="Arial" w:cs="Arial"/>
          <w:color w:val="1D1B11"/>
        </w:rPr>
        <w:t xml:space="preserve">Patrocínio, </w:t>
      </w:r>
      <w:r w:rsidR="00F5200E">
        <w:rPr>
          <w:rFonts w:ascii="Arial" w:hAnsi="Arial" w:cs="Arial"/>
          <w:color w:val="1D1B11"/>
        </w:rPr>
        <w:t>31</w:t>
      </w:r>
      <w:r w:rsidR="0059520E" w:rsidRPr="003D1412">
        <w:rPr>
          <w:rFonts w:ascii="Arial" w:hAnsi="Arial" w:cs="Arial"/>
          <w:color w:val="1D1B11"/>
        </w:rPr>
        <w:t xml:space="preserve"> de </w:t>
      </w:r>
      <w:r w:rsidR="0032231E" w:rsidRPr="003D1412">
        <w:rPr>
          <w:rFonts w:ascii="Arial" w:hAnsi="Arial" w:cs="Arial"/>
          <w:color w:val="1D1B11"/>
        </w:rPr>
        <w:t>janeiro</w:t>
      </w:r>
      <w:r w:rsidR="003F0AA7">
        <w:rPr>
          <w:rFonts w:ascii="Arial" w:hAnsi="Arial" w:cs="Arial"/>
          <w:color w:val="1D1B11"/>
        </w:rPr>
        <w:t xml:space="preserve"> </w:t>
      </w:r>
      <w:r w:rsidRPr="003D1412">
        <w:rPr>
          <w:rFonts w:ascii="Arial" w:hAnsi="Arial" w:cs="Arial"/>
          <w:color w:val="1D1B11"/>
        </w:rPr>
        <w:t>de 201</w:t>
      </w:r>
      <w:r w:rsidR="0032231E" w:rsidRPr="003D1412">
        <w:rPr>
          <w:rFonts w:ascii="Arial" w:hAnsi="Arial" w:cs="Arial"/>
          <w:color w:val="1D1B11"/>
        </w:rPr>
        <w:t>9</w:t>
      </w:r>
      <w:r w:rsidR="009C5BE6" w:rsidRPr="003D1412">
        <w:rPr>
          <w:rFonts w:ascii="Arial" w:hAnsi="Arial" w:cs="Arial"/>
          <w:color w:val="1D1B11"/>
        </w:rPr>
        <w:t>.</w:t>
      </w:r>
    </w:p>
    <w:p w:rsidR="009B59C0" w:rsidRPr="003D1412" w:rsidRDefault="009B59C0" w:rsidP="004264C4">
      <w:pPr>
        <w:spacing w:after="0" w:line="360" w:lineRule="auto"/>
        <w:jc w:val="center"/>
        <w:rPr>
          <w:rFonts w:ascii="Arial" w:hAnsi="Arial" w:cs="Arial"/>
          <w:color w:val="1D1B11"/>
        </w:rPr>
      </w:pPr>
    </w:p>
    <w:p w:rsidR="003643E6" w:rsidRPr="007F12B5" w:rsidRDefault="00843E61" w:rsidP="004264C4">
      <w:pPr>
        <w:spacing w:after="0" w:line="360" w:lineRule="auto"/>
        <w:jc w:val="center"/>
        <w:rPr>
          <w:rFonts w:ascii="Times New Roman" w:hAnsi="Times New Roman"/>
          <w:color w:val="1D1B11"/>
          <w:sz w:val="24"/>
          <w:szCs w:val="24"/>
        </w:rPr>
      </w:pPr>
      <w:r w:rsidRPr="00843E61">
        <w:rPr>
          <w:rFonts w:ascii="Arial" w:hAnsi="Arial" w:cs="Arial"/>
          <w:noProof/>
          <w:color w:val="1D1B11"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9.65pt;margin-top:8.4pt;width:167.9pt;height:90pt;z-index:251659264;mso-wrap-style:none" stroked="f">
            <v:textbox style="mso-next-textbox:#_x0000_s1026;mso-fit-shape-to-text:t">
              <w:txbxContent>
                <w:p w:rsidR="00D01054" w:rsidRDefault="00D01054" w:rsidP="003F0AA7">
                  <w:pPr>
                    <w:spacing w:after="0" w:line="360" w:lineRule="auto"/>
                    <w:jc w:val="center"/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</w:pPr>
                </w:p>
                <w:p w:rsidR="00D01054" w:rsidRPr="009362AC" w:rsidRDefault="00D01054" w:rsidP="003F0AA7">
                  <w:pPr>
                    <w:spacing w:after="0" w:line="360" w:lineRule="auto"/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</w:pPr>
                  <w:r w:rsidRPr="009362AC"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  <w:t>_______________________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r w:rsidRPr="009362AC">
                    <w:rPr>
                      <w:rFonts w:ascii="Arial" w:hAnsi="Arial" w:cs="Arial"/>
                      <w:color w:val="1D1B11"/>
                    </w:rPr>
                    <w:t>Fiscal Ambiental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r>
                    <w:rPr>
                      <w:rFonts w:ascii="Arial" w:hAnsi="Arial" w:cs="Arial"/>
                      <w:color w:val="1D1B11"/>
                    </w:rPr>
                    <w:t>Angélica A C Cortes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r>
                    <w:rPr>
                      <w:rFonts w:ascii="Arial" w:hAnsi="Arial" w:cs="Arial"/>
                      <w:color w:val="1D1B11"/>
                    </w:rPr>
                    <w:t>Matrícula 6027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noProof/>
          <w:color w:val="1D1B11"/>
          <w:sz w:val="24"/>
          <w:szCs w:val="24"/>
          <w:lang w:eastAsia="pt-BR"/>
        </w:rPr>
        <w:pict>
          <v:shape id="_x0000_s1027" type="#_x0000_t202" style="position:absolute;left:0;text-align:left;margin-left:253.7pt;margin-top:8.4pt;width:167.9pt;height:90pt;z-index:251660288;mso-wrap-style:none" stroked="f">
            <v:textbox style="mso-next-textbox:#_x0000_s1027;mso-fit-shape-to-text:t">
              <w:txbxContent>
                <w:p w:rsidR="00D01054" w:rsidRDefault="00D01054" w:rsidP="003F0AA7">
                  <w:pPr>
                    <w:spacing w:after="0" w:line="360" w:lineRule="auto"/>
                    <w:jc w:val="center"/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</w:pPr>
                </w:p>
                <w:p w:rsidR="00D01054" w:rsidRDefault="00D01054" w:rsidP="003F0AA7">
                  <w:pPr>
                    <w:spacing w:after="0" w:line="360" w:lineRule="auto"/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color w:val="1D1B11"/>
                      <w:sz w:val="24"/>
                      <w:szCs w:val="24"/>
                    </w:rPr>
                    <w:t>_______________________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r w:rsidRPr="009362AC">
                    <w:rPr>
                      <w:rFonts w:ascii="Arial" w:hAnsi="Arial" w:cs="Arial"/>
                      <w:color w:val="1D1B11"/>
                    </w:rPr>
                    <w:t>Fiscal Ambiental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proofErr w:type="spellStart"/>
                  <w:r w:rsidRPr="009362AC">
                    <w:rPr>
                      <w:rFonts w:ascii="Arial" w:hAnsi="Arial" w:cs="Arial"/>
                      <w:color w:val="1D1B11"/>
                    </w:rPr>
                    <w:t>Elisiane</w:t>
                  </w:r>
                  <w:proofErr w:type="spellEnd"/>
                  <w:r w:rsidRPr="009362AC">
                    <w:rPr>
                      <w:rFonts w:ascii="Arial" w:hAnsi="Arial" w:cs="Arial"/>
                      <w:color w:val="1D1B11"/>
                    </w:rPr>
                    <w:t xml:space="preserve"> Dantas Rocha</w:t>
                  </w:r>
                </w:p>
                <w:p w:rsidR="00D01054" w:rsidRPr="009362AC" w:rsidRDefault="00D01054" w:rsidP="003F0AA7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1D1B11"/>
                    </w:rPr>
                  </w:pPr>
                  <w:r w:rsidRPr="009362AC">
                    <w:rPr>
                      <w:rFonts w:ascii="Arial" w:hAnsi="Arial" w:cs="Arial"/>
                      <w:color w:val="1D1B11"/>
                    </w:rPr>
                    <w:t>Matrícula 6028</w:t>
                  </w:r>
                </w:p>
              </w:txbxContent>
            </v:textbox>
            <w10:wrap type="square"/>
          </v:shape>
        </w:pict>
      </w:r>
    </w:p>
    <w:sectPr w:rsidR="003643E6" w:rsidRPr="007F12B5" w:rsidSect="00505824">
      <w:headerReference w:type="even" r:id="rId14"/>
      <w:headerReference w:type="default" r:id="rId15"/>
      <w:footerReference w:type="default" r:id="rId16"/>
      <w:headerReference w:type="first" r:id="rId17"/>
      <w:pgSz w:w="11906" w:h="16838"/>
      <w:pgMar w:top="1276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1054" w:rsidRDefault="00D01054" w:rsidP="005B12A6">
      <w:pPr>
        <w:spacing w:after="0" w:line="240" w:lineRule="auto"/>
      </w:pPr>
      <w:r>
        <w:separator/>
      </w:r>
    </w:p>
  </w:endnote>
  <w:endnote w:type="continuationSeparator" w:id="1">
    <w:p w:rsidR="00D01054" w:rsidRDefault="00D01054" w:rsidP="005B12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054" w:rsidRDefault="00D01054" w:rsidP="002624F9">
    <w:pPr>
      <w:pStyle w:val="Rodap"/>
      <w:ind w:left="-1418" w:right="-1561"/>
      <w:jc w:val="center"/>
    </w:pPr>
    <w:r w:rsidRPr="00D151E2">
      <w:t>www.patrocinio.mg.gov.br</w:t>
    </w:r>
    <w:r>
      <w:t xml:space="preserve"> – (34) 3832-0656 – Avenida João Alves Nascimento n° 1228, Cidade Jardim CEP 38747-050</w:t>
    </w:r>
  </w:p>
  <w:p w:rsidR="00D01054" w:rsidRDefault="00D01054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1054" w:rsidRDefault="00D01054" w:rsidP="005B12A6">
      <w:pPr>
        <w:spacing w:after="0" w:line="240" w:lineRule="auto"/>
      </w:pPr>
      <w:r>
        <w:separator/>
      </w:r>
    </w:p>
  </w:footnote>
  <w:footnote w:type="continuationSeparator" w:id="1">
    <w:p w:rsidR="00D01054" w:rsidRDefault="00D01054" w:rsidP="005B12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054" w:rsidRDefault="00D01054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95354" o:spid="_x0000_s2050" type="#_x0000_t75" style="position:absolute;margin-left:0;margin-top:0;width:595.9pt;height:842.4pt;z-index:-251658752;mso-position-horizontal:center;mso-position-horizontal-relative:margin;mso-position-vertical:center;mso-position-vertical-relative:margin" o:allowincell="f">
          <v:imagedata r:id="rId1" o:title="tibrado certo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054" w:rsidRDefault="00D01054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noProof/>
        <w:lang w:eastAsia="pt-BR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-546735</wp:posOffset>
          </wp:positionH>
          <wp:positionV relativeFrom="paragraph">
            <wp:posOffset>-240030</wp:posOffset>
          </wp:positionV>
          <wp:extent cx="1257300" cy="695325"/>
          <wp:effectExtent l="19050" t="0" r="0" b="0"/>
          <wp:wrapNone/>
          <wp:docPr id="23" name="Imagem 23" descr="Sem título-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Sem título-8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695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pt-BR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4930140</wp:posOffset>
          </wp:positionH>
          <wp:positionV relativeFrom="paragraph">
            <wp:posOffset>-306705</wp:posOffset>
          </wp:positionV>
          <wp:extent cx="695325" cy="819150"/>
          <wp:effectExtent l="19050" t="0" r="9525" b="0"/>
          <wp:wrapNone/>
          <wp:docPr id="22" name="Imagem 22" descr="Brasã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Brasã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819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Arial" w:hAnsi="Arial" w:cs="Arial"/>
        <w:b/>
        <w:sz w:val="28"/>
        <w:szCs w:val="28"/>
      </w:rPr>
      <w:t>Prefeitura Municipal de Patrocínio</w:t>
    </w:r>
  </w:p>
  <w:p w:rsidR="00D01054" w:rsidRDefault="00D01054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b/>
        <w:sz w:val="28"/>
        <w:szCs w:val="28"/>
      </w:rPr>
      <w:t>Estado de Minas Gerais</w:t>
    </w:r>
  </w:p>
  <w:p w:rsidR="00D01054" w:rsidRDefault="00D01054" w:rsidP="002624F9">
    <w:pPr>
      <w:pStyle w:val="Cabealho"/>
      <w:tabs>
        <w:tab w:val="left" w:pos="2490"/>
      </w:tabs>
      <w:jc w:val="center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b/>
        <w:sz w:val="28"/>
        <w:szCs w:val="28"/>
      </w:rPr>
      <w:t>Secretaria Municipal de Meio Ambiente</w:t>
    </w:r>
  </w:p>
  <w:p w:rsidR="00D01054" w:rsidRDefault="00D01054" w:rsidP="002624F9">
    <w:pPr>
      <w:pStyle w:val="Cabealho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054" w:rsidRDefault="00D01054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95353" o:spid="_x0000_s2049" type="#_x0000_t75" style="position:absolute;margin-left:0;margin-top:0;width:595.9pt;height:842.4pt;z-index:-251659776;mso-position-horizontal:center;mso-position-horizontal-relative:margin;mso-position-vertical:center;mso-position-vertical-relative:margin" o:allowincell="f">
          <v:imagedata r:id="rId1" o:title="tibrado certo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C6535"/>
    <w:multiLevelType w:val="hybridMultilevel"/>
    <w:tmpl w:val="F4D679F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C56862"/>
    <w:multiLevelType w:val="hybridMultilevel"/>
    <w:tmpl w:val="9EFA8264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140A09ED"/>
    <w:multiLevelType w:val="hybridMultilevel"/>
    <w:tmpl w:val="F5C88B8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912126"/>
    <w:multiLevelType w:val="hybridMultilevel"/>
    <w:tmpl w:val="E408C920"/>
    <w:lvl w:ilvl="0" w:tplc="529CBB4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EE39A8"/>
    <w:multiLevelType w:val="hybridMultilevel"/>
    <w:tmpl w:val="433CBA3E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67F522D"/>
    <w:multiLevelType w:val="hybridMultilevel"/>
    <w:tmpl w:val="BE54531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A0B70E6"/>
    <w:multiLevelType w:val="hybridMultilevel"/>
    <w:tmpl w:val="FEAEFBFC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4DC69E8"/>
    <w:multiLevelType w:val="hybridMultilevel"/>
    <w:tmpl w:val="6C427C7A"/>
    <w:lvl w:ilvl="0" w:tplc="88F813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CC35F0"/>
    <w:multiLevelType w:val="hybridMultilevel"/>
    <w:tmpl w:val="DADE02FA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2727676"/>
    <w:multiLevelType w:val="hybridMultilevel"/>
    <w:tmpl w:val="03368DB6"/>
    <w:lvl w:ilvl="0" w:tplc="198C540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F030BCE"/>
    <w:multiLevelType w:val="hybridMultilevel"/>
    <w:tmpl w:val="A4A84996"/>
    <w:lvl w:ilvl="0" w:tplc="1CD8EE7C">
      <w:start w:val="6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311214F"/>
    <w:multiLevelType w:val="hybridMultilevel"/>
    <w:tmpl w:val="F730A012"/>
    <w:lvl w:ilvl="0" w:tplc="59CC7C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2"/>
  </w:num>
  <w:num w:numId="4">
    <w:abstractNumId w:val="0"/>
  </w:num>
  <w:num w:numId="5">
    <w:abstractNumId w:val="4"/>
  </w:num>
  <w:num w:numId="6">
    <w:abstractNumId w:val="5"/>
  </w:num>
  <w:num w:numId="7">
    <w:abstractNumId w:val="11"/>
  </w:num>
  <w:num w:numId="8">
    <w:abstractNumId w:val="1"/>
  </w:num>
  <w:num w:numId="9">
    <w:abstractNumId w:val="10"/>
  </w:num>
  <w:num w:numId="10">
    <w:abstractNumId w:val="7"/>
  </w:num>
  <w:num w:numId="11">
    <w:abstractNumId w:val="9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1">
      <o:colormenu v:ext="edit" fillcolor="none" strokecolor="red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5B12A6"/>
    <w:rsid w:val="00001634"/>
    <w:rsid w:val="000030AB"/>
    <w:rsid w:val="00012577"/>
    <w:rsid w:val="00030E50"/>
    <w:rsid w:val="00065442"/>
    <w:rsid w:val="00082130"/>
    <w:rsid w:val="00085E89"/>
    <w:rsid w:val="00096326"/>
    <w:rsid w:val="000B4484"/>
    <w:rsid w:val="000C08A0"/>
    <w:rsid w:val="000C19A6"/>
    <w:rsid w:val="000D04B8"/>
    <w:rsid w:val="000D22A2"/>
    <w:rsid w:val="000D3B01"/>
    <w:rsid w:val="000D4631"/>
    <w:rsid w:val="000E25CE"/>
    <w:rsid w:val="000F0F5C"/>
    <w:rsid w:val="00111DEA"/>
    <w:rsid w:val="001133AA"/>
    <w:rsid w:val="00114964"/>
    <w:rsid w:val="00125521"/>
    <w:rsid w:val="00140F94"/>
    <w:rsid w:val="00153136"/>
    <w:rsid w:val="00153505"/>
    <w:rsid w:val="001705CA"/>
    <w:rsid w:val="001812D1"/>
    <w:rsid w:val="001A5928"/>
    <w:rsid w:val="001A77A5"/>
    <w:rsid w:val="001B0A8C"/>
    <w:rsid w:val="001C0151"/>
    <w:rsid w:val="001C472F"/>
    <w:rsid w:val="001C503E"/>
    <w:rsid w:val="001C6A4C"/>
    <w:rsid w:val="001D1BF8"/>
    <w:rsid w:val="001D54DA"/>
    <w:rsid w:val="001E383E"/>
    <w:rsid w:val="001E57E5"/>
    <w:rsid w:val="001F0D3C"/>
    <w:rsid w:val="001F1FAE"/>
    <w:rsid w:val="001F4016"/>
    <w:rsid w:val="0020006A"/>
    <w:rsid w:val="00202E6A"/>
    <w:rsid w:val="002038D1"/>
    <w:rsid w:val="00212FA0"/>
    <w:rsid w:val="002138B7"/>
    <w:rsid w:val="00221370"/>
    <w:rsid w:val="00225347"/>
    <w:rsid w:val="00226662"/>
    <w:rsid w:val="00230273"/>
    <w:rsid w:val="00232511"/>
    <w:rsid w:val="00233E4E"/>
    <w:rsid w:val="00235208"/>
    <w:rsid w:val="0025242F"/>
    <w:rsid w:val="002624F9"/>
    <w:rsid w:val="002650D7"/>
    <w:rsid w:val="0027185E"/>
    <w:rsid w:val="002A1E48"/>
    <w:rsid w:val="002A224F"/>
    <w:rsid w:val="002A5A34"/>
    <w:rsid w:val="002C0D69"/>
    <w:rsid w:val="002C42E6"/>
    <w:rsid w:val="002E534E"/>
    <w:rsid w:val="002F3A0D"/>
    <w:rsid w:val="00302DF7"/>
    <w:rsid w:val="00321CE1"/>
    <w:rsid w:val="00322074"/>
    <w:rsid w:val="0032231E"/>
    <w:rsid w:val="00324BAC"/>
    <w:rsid w:val="003320FE"/>
    <w:rsid w:val="0033331F"/>
    <w:rsid w:val="00350A1B"/>
    <w:rsid w:val="0035648E"/>
    <w:rsid w:val="0035661F"/>
    <w:rsid w:val="003643E6"/>
    <w:rsid w:val="003719F7"/>
    <w:rsid w:val="00376906"/>
    <w:rsid w:val="00384B1A"/>
    <w:rsid w:val="00385647"/>
    <w:rsid w:val="00393EF3"/>
    <w:rsid w:val="00393F20"/>
    <w:rsid w:val="003A333D"/>
    <w:rsid w:val="003A6B21"/>
    <w:rsid w:val="003B46A2"/>
    <w:rsid w:val="003B65FE"/>
    <w:rsid w:val="003C5605"/>
    <w:rsid w:val="003D1412"/>
    <w:rsid w:val="003D6598"/>
    <w:rsid w:val="003E0218"/>
    <w:rsid w:val="003F0AA7"/>
    <w:rsid w:val="003F61A4"/>
    <w:rsid w:val="0040346F"/>
    <w:rsid w:val="004110D6"/>
    <w:rsid w:val="00421067"/>
    <w:rsid w:val="004264C4"/>
    <w:rsid w:val="00427188"/>
    <w:rsid w:val="00431A20"/>
    <w:rsid w:val="004353D3"/>
    <w:rsid w:val="004405A0"/>
    <w:rsid w:val="004511D0"/>
    <w:rsid w:val="0045683F"/>
    <w:rsid w:val="00461C45"/>
    <w:rsid w:val="0047067D"/>
    <w:rsid w:val="00483269"/>
    <w:rsid w:val="0048514D"/>
    <w:rsid w:val="004C5E3D"/>
    <w:rsid w:val="004D2E9E"/>
    <w:rsid w:val="004D5896"/>
    <w:rsid w:val="004D6F1D"/>
    <w:rsid w:val="004E0B6C"/>
    <w:rsid w:val="004E5D91"/>
    <w:rsid w:val="004F4323"/>
    <w:rsid w:val="005013FA"/>
    <w:rsid w:val="00502A61"/>
    <w:rsid w:val="00505824"/>
    <w:rsid w:val="00505975"/>
    <w:rsid w:val="00506B60"/>
    <w:rsid w:val="00515C68"/>
    <w:rsid w:val="005274C4"/>
    <w:rsid w:val="0053322F"/>
    <w:rsid w:val="00553043"/>
    <w:rsid w:val="00576B8A"/>
    <w:rsid w:val="0058534C"/>
    <w:rsid w:val="0059520E"/>
    <w:rsid w:val="0059686F"/>
    <w:rsid w:val="005B12A6"/>
    <w:rsid w:val="005B752A"/>
    <w:rsid w:val="005B77C4"/>
    <w:rsid w:val="005C602B"/>
    <w:rsid w:val="005D0887"/>
    <w:rsid w:val="005D2A59"/>
    <w:rsid w:val="005D58B1"/>
    <w:rsid w:val="005D61FD"/>
    <w:rsid w:val="005D78FB"/>
    <w:rsid w:val="005E154E"/>
    <w:rsid w:val="005E70E3"/>
    <w:rsid w:val="005F1F94"/>
    <w:rsid w:val="005F621C"/>
    <w:rsid w:val="00601E89"/>
    <w:rsid w:val="00612415"/>
    <w:rsid w:val="00634363"/>
    <w:rsid w:val="00636013"/>
    <w:rsid w:val="00636E7D"/>
    <w:rsid w:val="00642701"/>
    <w:rsid w:val="006461E2"/>
    <w:rsid w:val="006543C7"/>
    <w:rsid w:val="00654A78"/>
    <w:rsid w:val="006677B3"/>
    <w:rsid w:val="00682956"/>
    <w:rsid w:val="0068391C"/>
    <w:rsid w:val="00684B51"/>
    <w:rsid w:val="00692B99"/>
    <w:rsid w:val="006B6FF9"/>
    <w:rsid w:val="006C5B67"/>
    <w:rsid w:val="006E03B3"/>
    <w:rsid w:val="006E04AC"/>
    <w:rsid w:val="006E3C89"/>
    <w:rsid w:val="007061D7"/>
    <w:rsid w:val="00715CBC"/>
    <w:rsid w:val="007160BB"/>
    <w:rsid w:val="00716B6B"/>
    <w:rsid w:val="00716FA7"/>
    <w:rsid w:val="00734165"/>
    <w:rsid w:val="007504DB"/>
    <w:rsid w:val="007609B3"/>
    <w:rsid w:val="0076199E"/>
    <w:rsid w:val="007670CF"/>
    <w:rsid w:val="00781F04"/>
    <w:rsid w:val="0079199B"/>
    <w:rsid w:val="00795FE6"/>
    <w:rsid w:val="00797B70"/>
    <w:rsid w:val="007A541A"/>
    <w:rsid w:val="007B2537"/>
    <w:rsid w:val="007B4813"/>
    <w:rsid w:val="007C1955"/>
    <w:rsid w:val="007C30F9"/>
    <w:rsid w:val="007C3AF0"/>
    <w:rsid w:val="007F06D2"/>
    <w:rsid w:val="007F07C1"/>
    <w:rsid w:val="007F12B5"/>
    <w:rsid w:val="00805512"/>
    <w:rsid w:val="00806CE3"/>
    <w:rsid w:val="008148B1"/>
    <w:rsid w:val="00815A08"/>
    <w:rsid w:val="008269D1"/>
    <w:rsid w:val="00826C8A"/>
    <w:rsid w:val="00832BE6"/>
    <w:rsid w:val="00834FA4"/>
    <w:rsid w:val="008354C1"/>
    <w:rsid w:val="008410F7"/>
    <w:rsid w:val="00843E61"/>
    <w:rsid w:val="00844E34"/>
    <w:rsid w:val="00846EEB"/>
    <w:rsid w:val="00847092"/>
    <w:rsid w:val="00847C52"/>
    <w:rsid w:val="0085183F"/>
    <w:rsid w:val="00852D06"/>
    <w:rsid w:val="00853776"/>
    <w:rsid w:val="00873834"/>
    <w:rsid w:val="00876068"/>
    <w:rsid w:val="00884300"/>
    <w:rsid w:val="00886466"/>
    <w:rsid w:val="0089008E"/>
    <w:rsid w:val="00890AB0"/>
    <w:rsid w:val="008A086E"/>
    <w:rsid w:val="008A3220"/>
    <w:rsid w:val="008B7296"/>
    <w:rsid w:val="008C1BE2"/>
    <w:rsid w:val="008C373C"/>
    <w:rsid w:val="008C7C96"/>
    <w:rsid w:val="008F0355"/>
    <w:rsid w:val="008F1545"/>
    <w:rsid w:val="008F5A8A"/>
    <w:rsid w:val="0093109C"/>
    <w:rsid w:val="0093184B"/>
    <w:rsid w:val="00935879"/>
    <w:rsid w:val="009362AC"/>
    <w:rsid w:val="009509BA"/>
    <w:rsid w:val="00953988"/>
    <w:rsid w:val="009564FF"/>
    <w:rsid w:val="00970623"/>
    <w:rsid w:val="00971BA7"/>
    <w:rsid w:val="00976925"/>
    <w:rsid w:val="0097694A"/>
    <w:rsid w:val="00981C7A"/>
    <w:rsid w:val="00983B58"/>
    <w:rsid w:val="00987198"/>
    <w:rsid w:val="00995FAE"/>
    <w:rsid w:val="009A0F17"/>
    <w:rsid w:val="009A0FBB"/>
    <w:rsid w:val="009B59C0"/>
    <w:rsid w:val="009C5BE6"/>
    <w:rsid w:val="009D1427"/>
    <w:rsid w:val="009D1A0A"/>
    <w:rsid w:val="009F2C61"/>
    <w:rsid w:val="009F36D7"/>
    <w:rsid w:val="00A14D47"/>
    <w:rsid w:val="00A26BDB"/>
    <w:rsid w:val="00A31B02"/>
    <w:rsid w:val="00A338B7"/>
    <w:rsid w:val="00A33BBA"/>
    <w:rsid w:val="00A366AE"/>
    <w:rsid w:val="00A424F5"/>
    <w:rsid w:val="00A64C45"/>
    <w:rsid w:val="00A6564A"/>
    <w:rsid w:val="00A7169C"/>
    <w:rsid w:val="00A76974"/>
    <w:rsid w:val="00A820EA"/>
    <w:rsid w:val="00A84145"/>
    <w:rsid w:val="00A85623"/>
    <w:rsid w:val="00A8661B"/>
    <w:rsid w:val="00A91D90"/>
    <w:rsid w:val="00A924FE"/>
    <w:rsid w:val="00AB066D"/>
    <w:rsid w:val="00AB5287"/>
    <w:rsid w:val="00AB72C2"/>
    <w:rsid w:val="00AC3394"/>
    <w:rsid w:val="00AC35D1"/>
    <w:rsid w:val="00AD4FC1"/>
    <w:rsid w:val="00AE06EB"/>
    <w:rsid w:val="00AF7A0F"/>
    <w:rsid w:val="00B01F5B"/>
    <w:rsid w:val="00B13453"/>
    <w:rsid w:val="00B2230A"/>
    <w:rsid w:val="00B23EDA"/>
    <w:rsid w:val="00B25D9A"/>
    <w:rsid w:val="00B26F96"/>
    <w:rsid w:val="00B30589"/>
    <w:rsid w:val="00B35A30"/>
    <w:rsid w:val="00B521D3"/>
    <w:rsid w:val="00B53B07"/>
    <w:rsid w:val="00B53DD2"/>
    <w:rsid w:val="00B62A58"/>
    <w:rsid w:val="00B666AA"/>
    <w:rsid w:val="00B67E7C"/>
    <w:rsid w:val="00B7099E"/>
    <w:rsid w:val="00B75F51"/>
    <w:rsid w:val="00B82D97"/>
    <w:rsid w:val="00B84818"/>
    <w:rsid w:val="00BA11CE"/>
    <w:rsid w:val="00BB1BBB"/>
    <w:rsid w:val="00BB2C10"/>
    <w:rsid w:val="00BB7F0E"/>
    <w:rsid w:val="00BC2B2B"/>
    <w:rsid w:val="00BC5120"/>
    <w:rsid w:val="00BC55F8"/>
    <w:rsid w:val="00BE252D"/>
    <w:rsid w:val="00BE42D3"/>
    <w:rsid w:val="00BF5A79"/>
    <w:rsid w:val="00BF7B23"/>
    <w:rsid w:val="00C175F7"/>
    <w:rsid w:val="00C26853"/>
    <w:rsid w:val="00C302EC"/>
    <w:rsid w:val="00C30A4D"/>
    <w:rsid w:val="00C47465"/>
    <w:rsid w:val="00C5070F"/>
    <w:rsid w:val="00C811A4"/>
    <w:rsid w:val="00C872D3"/>
    <w:rsid w:val="00C95497"/>
    <w:rsid w:val="00C95B4C"/>
    <w:rsid w:val="00C97FAB"/>
    <w:rsid w:val="00CA0CBD"/>
    <w:rsid w:val="00CB0173"/>
    <w:rsid w:val="00CB565D"/>
    <w:rsid w:val="00CC16C2"/>
    <w:rsid w:val="00CD0F7B"/>
    <w:rsid w:val="00CE67B4"/>
    <w:rsid w:val="00D01054"/>
    <w:rsid w:val="00D052AC"/>
    <w:rsid w:val="00D064DE"/>
    <w:rsid w:val="00D15BD8"/>
    <w:rsid w:val="00D15FE3"/>
    <w:rsid w:val="00D16A7D"/>
    <w:rsid w:val="00D33747"/>
    <w:rsid w:val="00D40274"/>
    <w:rsid w:val="00D4486B"/>
    <w:rsid w:val="00D50BBF"/>
    <w:rsid w:val="00D52267"/>
    <w:rsid w:val="00D533C3"/>
    <w:rsid w:val="00D570C4"/>
    <w:rsid w:val="00D60AE6"/>
    <w:rsid w:val="00D612BA"/>
    <w:rsid w:val="00D661B1"/>
    <w:rsid w:val="00D66D25"/>
    <w:rsid w:val="00D67A5E"/>
    <w:rsid w:val="00D87B8C"/>
    <w:rsid w:val="00D9431B"/>
    <w:rsid w:val="00D94DFA"/>
    <w:rsid w:val="00D95116"/>
    <w:rsid w:val="00D964A3"/>
    <w:rsid w:val="00DA634C"/>
    <w:rsid w:val="00DC4EA4"/>
    <w:rsid w:val="00DC5513"/>
    <w:rsid w:val="00DE0801"/>
    <w:rsid w:val="00DE30A0"/>
    <w:rsid w:val="00DE4E80"/>
    <w:rsid w:val="00DE5271"/>
    <w:rsid w:val="00DE644B"/>
    <w:rsid w:val="00DE7656"/>
    <w:rsid w:val="00E07060"/>
    <w:rsid w:val="00E0755E"/>
    <w:rsid w:val="00E106AE"/>
    <w:rsid w:val="00E14820"/>
    <w:rsid w:val="00E14D08"/>
    <w:rsid w:val="00E1748D"/>
    <w:rsid w:val="00E21E67"/>
    <w:rsid w:val="00E37832"/>
    <w:rsid w:val="00E42AE9"/>
    <w:rsid w:val="00E5032E"/>
    <w:rsid w:val="00E51EDC"/>
    <w:rsid w:val="00E525B6"/>
    <w:rsid w:val="00E56B3E"/>
    <w:rsid w:val="00E60349"/>
    <w:rsid w:val="00E66711"/>
    <w:rsid w:val="00E75647"/>
    <w:rsid w:val="00E76E7F"/>
    <w:rsid w:val="00E80014"/>
    <w:rsid w:val="00E86AC3"/>
    <w:rsid w:val="00E87529"/>
    <w:rsid w:val="00E907A3"/>
    <w:rsid w:val="00EB2B10"/>
    <w:rsid w:val="00EB38AD"/>
    <w:rsid w:val="00EB6B6F"/>
    <w:rsid w:val="00EC63E5"/>
    <w:rsid w:val="00EC6825"/>
    <w:rsid w:val="00EC777A"/>
    <w:rsid w:val="00ED3CA3"/>
    <w:rsid w:val="00EF33B0"/>
    <w:rsid w:val="00EF5ECE"/>
    <w:rsid w:val="00F16511"/>
    <w:rsid w:val="00F24213"/>
    <w:rsid w:val="00F256BA"/>
    <w:rsid w:val="00F4143D"/>
    <w:rsid w:val="00F431D2"/>
    <w:rsid w:val="00F43D3C"/>
    <w:rsid w:val="00F44917"/>
    <w:rsid w:val="00F50653"/>
    <w:rsid w:val="00F51027"/>
    <w:rsid w:val="00F5200E"/>
    <w:rsid w:val="00F61557"/>
    <w:rsid w:val="00F61D8C"/>
    <w:rsid w:val="00F733C0"/>
    <w:rsid w:val="00F80AB9"/>
    <w:rsid w:val="00F8454D"/>
    <w:rsid w:val="00F97344"/>
    <w:rsid w:val="00FA2DF1"/>
    <w:rsid w:val="00FA5435"/>
    <w:rsid w:val="00FB0A96"/>
    <w:rsid w:val="00FB188E"/>
    <w:rsid w:val="00FB5C17"/>
    <w:rsid w:val="00FC27E1"/>
    <w:rsid w:val="00FC36BE"/>
    <w:rsid w:val="00FC6E30"/>
    <w:rsid w:val="00FC70E4"/>
    <w:rsid w:val="00FD2AD3"/>
    <w:rsid w:val="00FD4FBA"/>
    <w:rsid w:val="00FE4F13"/>
    <w:rsid w:val="00FF3260"/>
    <w:rsid w:val="00FF46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4D08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B12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B12A6"/>
  </w:style>
  <w:style w:type="paragraph" w:styleId="Rodap">
    <w:name w:val="footer"/>
    <w:basedOn w:val="Normal"/>
    <w:link w:val="RodapChar"/>
    <w:uiPriority w:val="99"/>
    <w:unhideWhenUsed/>
    <w:rsid w:val="005B12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B12A6"/>
  </w:style>
  <w:style w:type="character" w:styleId="Hyperlink">
    <w:name w:val="Hyperlink"/>
    <w:basedOn w:val="Fontepargpadro"/>
    <w:uiPriority w:val="99"/>
    <w:unhideWhenUsed/>
    <w:rsid w:val="00D15BD8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4B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4B51"/>
    <w:rPr>
      <w:rFonts w:ascii="Tahoma" w:hAnsi="Tahoma" w:cs="Tahoma"/>
      <w:sz w:val="16"/>
      <w:szCs w:val="16"/>
      <w:lang w:eastAsia="en-US"/>
    </w:rPr>
  </w:style>
  <w:style w:type="paragraph" w:styleId="SemEspaamento">
    <w:name w:val="No Spacing"/>
    <w:uiPriority w:val="1"/>
    <w:qFormat/>
    <w:rsid w:val="00692B99"/>
    <w:rPr>
      <w:sz w:val="22"/>
      <w:szCs w:val="22"/>
      <w:lang w:eastAsia="en-US"/>
    </w:rPr>
  </w:style>
  <w:style w:type="paragraph" w:styleId="Legenda">
    <w:name w:val="caption"/>
    <w:basedOn w:val="Normal"/>
    <w:next w:val="Normal"/>
    <w:uiPriority w:val="35"/>
    <w:unhideWhenUsed/>
    <w:qFormat/>
    <w:rsid w:val="00393F20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25242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D9431B"/>
  </w:style>
  <w:style w:type="paragraph" w:customStyle="1" w:styleId="texto1">
    <w:name w:val="texto1"/>
    <w:basedOn w:val="Normal"/>
    <w:rsid w:val="007160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customStyle="1" w:styleId="texto2">
    <w:name w:val="texto2"/>
    <w:basedOn w:val="Normal"/>
    <w:rsid w:val="00350A1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styleId="PargrafodaLista">
    <w:name w:val="List Paragraph"/>
    <w:basedOn w:val="Normal"/>
    <w:uiPriority w:val="34"/>
    <w:qFormat/>
    <w:rsid w:val="00A85623"/>
    <w:pPr>
      <w:ind w:left="720"/>
      <w:contextualSpacing/>
    </w:pPr>
  </w:style>
  <w:style w:type="paragraph" w:customStyle="1" w:styleId="NormalArial">
    <w:name w:val="Normal Arial"/>
    <w:basedOn w:val="Normal"/>
    <w:uiPriority w:val="99"/>
    <w:rsid w:val="009A0F17"/>
    <w:pPr>
      <w:spacing w:after="0" w:line="240" w:lineRule="auto"/>
    </w:pPr>
    <w:rPr>
      <w:rFonts w:ascii="Arial" w:eastAsia="Times New Roman" w:hAnsi="Arial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2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8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0ABEBC-826F-4FD5-A2A7-3A5BEE74D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1626</Words>
  <Characters>8783</Characters>
  <Application>Microsoft Office Word</Application>
  <DocSecurity>0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imprensa</dc:creator>
  <cp:lastModifiedBy>servidor</cp:lastModifiedBy>
  <cp:revision>2</cp:revision>
  <cp:lastPrinted>2019-02-11T15:31:00Z</cp:lastPrinted>
  <dcterms:created xsi:type="dcterms:W3CDTF">2019-02-11T16:05:00Z</dcterms:created>
  <dcterms:modified xsi:type="dcterms:W3CDTF">2019-02-11T16:05:00Z</dcterms:modified>
</cp:coreProperties>
</file>